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B3D4C" w14:textId="77777777" w:rsidR="009E2072" w:rsidRPr="003B3CCC" w:rsidRDefault="0033510F" w:rsidP="007B09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4678"/>
        </w:tabs>
        <w:jc w:val="both"/>
        <w:rPr>
          <w:rFonts w:cs="Arial"/>
          <w:b/>
          <w:sz w:val="18"/>
          <w:szCs w:val="18"/>
        </w:rPr>
      </w:pPr>
      <w:r w:rsidRPr="003B3CCC">
        <w:rPr>
          <w:rFonts w:cs="Arial"/>
          <w:b/>
          <w:sz w:val="18"/>
          <w:szCs w:val="18"/>
        </w:rPr>
        <w:t>Auftraggeber</w:t>
      </w:r>
      <w:r w:rsidR="003E66A7" w:rsidRPr="003B3CCC">
        <w:rPr>
          <w:rFonts w:cs="Arial"/>
          <w:b/>
          <w:sz w:val="18"/>
          <w:szCs w:val="18"/>
        </w:rPr>
        <w:t xml:space="preserve"> (SGS Bio Betrieb)</w:t>
      </w:r>
      <w:r w:rsidRPr="003B3CCC">
        <w:rPr>
          <w:rFonts w:cs="Arial"/>
          <w:b/>
          <w:sz w:val="18"/>
          <w:szCs w:val="18"/>
        </w:rPr>
        <w:t>:</w:t>
      </w:r>
      <w:r w:rsidRPr="003B3CCC">
        <w:rPr>
          <w:rFonts w:cs="Arial"/>
          <w:b/>
          <w:sz w:val="18"/>
          <w:szCs w:val="18"/>
        </w:rPr>
        <w:tab/>
      </w:r>
      <w:proofErr w:type="gramStart"/>
      <w:r w:rsidRPr="003B3CCC">
        <w:rPr>
          <w:rFonts w:cs="Arial"/>
          <w:b/>
          <w:sz w:val="18"/>
          <w:szCs w:val="18"/>
        </w:rPr>
        <w:tab/>
        <w:t xml:space="preserve">  Lohn</w:t>
      </w:r>
      <w:r w:rsidR="003E66A7" w:rsidRPr="003B3CCC">
        <w:rPr>
          <w:rFonts w:cs="Arial"/>
          <w:b/>
          <w:sz w:val="18"/>
          <w:szCs w:val="18"/>
        </w:rPr>
        <w:t>unternehmer</w:t>
      </w:r>
      <w:proofErr w:type="gramEnd"/>
      <w:r w:rsidRPr="003B3CCC">
        <w:rPr>
          <w:rFonts w:cs="Arial"/>
          <w:b/>
          <w:sz w:val="18"/>
          <w:szCs w:val="18"/>
        </w:rPr>
        <w:t>:</w:t>
      </w:r>
    </w:p>
    <w:tbl>
      <w:tblPr>
        <w:tblStyle w:val="Tabellenraster"/>
        <w:tblW w:w="10344" w:type="dxa"/>
        <w:tblLook w:val="04A0" w:firstRow="1" w:lastRow="0" w:firstColumn="1" w:lastColumn="0" w:noHBand="0" w:noVBand="1"/>
      </w:tblPr>
      <w:tblGrid>
        <w:gridCol w:w="5172"/>
        <w:gridCol w:w="5172"/>
      </w:tblGrid>
      <w:tr w:rsidR="0033510F" w:rsidRPr="003B3CCC" w14:paraId="1402D8E6" w14:textId="77777777" w:rsidTr="0033510F">
        <w:tc>
          <w:tcPr>
            <w:tcW w:w="5172" w:type="dxa"/>
            <w:vAlign w:val="center"/>
          </w:tcPr>
          <w:p w14:paraId="22DB8146" w14:textId="77777777" w:rsidR="0033510F" w:rsidRPr="003B3CCC" w:rsidRDefault="0033510F"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 xml:space="preserve">Name:     </w:t>
            </w:r>
            <w:r w:rsidR="00D230A3" w:rsidRPr="003B3CCC">
              <w:rPr>
                <w:rFonts w:cs="Arial"/>
                <w:sz w:val="18"/>
                <w:szCs w:val="18"/>
              </w:rPr>
              <w:fldChar w:fldCharType="begin">
                <w:ffData>
                  <w:name w:val="Text1"/>
                  <w:enabled/>
                  <w:calcOnExit w:val="0"/>
                  <w:textInput/>
                </w:ffData>
              </w:fldChar>
            </w:r>
            <w:r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00D230A3" w:rsidRPr="003B3CCC">
              <w:rPr>
                <w:rFonts w:cs="Arial"/>
                <w:sz w:val="18"/>
                <w:szCs w:val="18"/>
              </w:rPr>
              <w:fldChar w:fldCharType="end"/>
            </w:r>
          </w:p>
        </w:tc>
        <w:tc>
          <w:tcPr>
            <w:tcW w:w="5172" w:type="dxa"/>
            <w:vAlign w:val="center"/>
          </w:tcPr>
          <w:p w14:paraId="59FB2D39" w14:textId="77777777" w:rsidR="0033510F" w:rsidRPr="003B3CCC" w:rsidRDefault="0033510F"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 xml:space="preserve">Name:    </w:t>
            </w:r>
            <w:r w:rsidR="00D230A3" w:rsidRPr="003B3CCC">
              <w:rPr>
                <w:rFonts w:cs="Arial"/>
                <w:sz w:val="18"/>
                <w:szCs w:val="18"/>
              </w:rPr>
              <w:fldChar w:fldCharType="begin">
                <w:ffData>
                  <w:name w:val="Text1"/>
                  <w:enabled/>
                  <w:calcOnExit w:val="0"/>
                  <w:textInput/>
                </w:ffData>
              </w:fldChar>
            </w:r>
            <w:r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00D230A3" w:rsidRPr="003B3CCC">
              <w:rPr>
                <w:rFonts w:cs="Arial"/>
                <w:sz w:val="18"/>
                <w:szCs w:val="18"/>
              </w:rPr>
              <w:fldChar w:fldCharType="end"/>
            </w:r>
          </w:p>
        </w:tc>
      </w:tr>
      <w:tr w:rsidR="0033510F" w:rsidRPr="003B3CCC" w14:paraId="5C82A958" w14:textId="77777777" w:rsidTr="0033510F">
        <w:tc>
          <w:tcPr>
            <w:tcW w:w="5172" w:type="dxa"/>
            <w:vAlign w:val="center"/>
          </w:tcPr>
          <w:p w14:paraId="4C47A654" w14:textId="77777777" w:rsidR="0033510F" w:rsidRPr="003B3CCC" w:rsidRDefault="0033510F"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 xml:space="preserve">Adresse: </w:t>
            </w:r>
            <w:r w:rsidR="00D230A3" w:rsidRPr="003B3CCC">
              <w:rPr>
                <w:rFonts w:cs="Arial"/>
                <w:sz w:val="18"/>
                <w:szCs w:val="18"/>
              </w:rPr>
              <w:fldChar w:fldCharType="begin">
                <w:ffData>
                  <w:name w:val="Text1"/>
                  <w:enabled/>
                  <w:calcOnExit w:val="0"/>
                  <w:textInput/>
                </w:ffData>
              </w:fldChar>
            </w:r>
            <w:r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00D230A3" w:rsidRPr="003B3CCC">
              <w:rPr>
                <w:rFonts w:cs="Arial"/>
                <w:sz w:val="18"/>
                <w:szCs w:val="18"/>
              </w:rPr>
              <w:fldChar w:fldCharType="end"/>
            </w:r>
          </w:p>
        </w:tc>
        <w:tc>
          <w:tcPr>
            <w:tcW w:w="5172" w:type="dxa"/>
            <w:vAlign w:val="center"/>
          </w:tcPr>
          <w:p w14:paraId="73C4B5E3" w14:textId="77777777" w:rsidR="0033510F" w:rsidRPr="003B3CCC" w:rsidRDefault="0033510F"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 xml:space="preserve">Adresse: </w:t>
            </w:r>
            <w:r w:rsidR="00D230A3" w:rsidRPr="003B3CCC">
              <w:rPr>
                <w:rFonts w:cs="Arial"/>
                <w:sz w:val="18"/>
                <w:szCs w:val="18"/>
              </w:rPr>
              <w:fldChar w:fldCharType="begin">
                <w:ffData>
                  <w:name w:val="Text1"/>
                  <w:enabled/>
                  <w:calcOnExit w:val="0"/>
                  <w:textInput/>
                </w:ffData>
              </w:fldChar>
            </w:r>
            <w:r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00D230A3" w:rsidRPr="003B3CCC">
              <w:rPr>
                <w:rFonts w:cs="Arial"/>
                <w:sz w:val="18"/>
                <w:szCs w:val="18"/>
              </w:rPr>
              <w:fldChar w:fldCharType="end"/>
            </w:r>
          </w:p>
        </w:tc>
      </w:tr>
      <w:tr w:rsidR="003E66A7" w:rsidRPr="003B3CCC" w14:paraId="4EB1AD2F" w14:textId="77777777" w:rsidTr="00C51C64">
        <w:tc>
          <w:tcPr>
            <w:tcW w:w="5172" w:type="dxa"/>
            <w:vAlign w:val="center"/>
          </w:tcPr>
          <w:p w14:paraId="1BA773C1" w14:textId="77777777" w:rsidR="003E66A7" w:rsidRPr="003B3CCC" w:rsidRDefault="003E66A7"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 xml:space="preserve">PLZ, Ort: </w:t>
            </w:r>
            <w:r w:rsidR="00D230A3" w:rsidRPr="003B3CCC">
              <w:rPr>
                <w:rFonts w:cs="Arial"/>
                <w:sz w:val="18"/>
                <w:szCs w:val="18"/>
              </w:rPr>
              <w:fldChar w:fldCharType="begin">
                <w:ffData>
                  <w:name w:val="Text1"/>
                  <w:enabled/>
                  <w:calcOnExit w:val="0"/>
                  <w:textInput/>
                </w:ffData>
              </w:fldChar>
            </w:r>
            <w:r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00D230A3" w:rsidRPr="003B3CCC">
              <w:rPr>
                <w:rFonts w:cs="Arial"/>
                <w:sz w:val="18"/>
                <w:szCs w:val="18"/>
              </w:rPr>
              <w:fldChar w:fldCharType="end"/>
            </w:r>
          </w:p>
        </w:tc>
        <w:tc>
          <w:tcPr>
            <w:tcW w:w="5172" w:type="dxa"/>
            <w:vAlign w:val="center"/>
          </w:tcPr>
          <w:p w14:paraId="02108457" w14:textId="77777777" w:rsidR="003E66A7" w:rsidRPr="003B3CCC" w:rsidRDefault="003E66A7"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 xml:space="preserve">PLZ, Ort: </w:t>
            </w:r>
            <w:r w:rsidR="00D230A3" w:rsidRPr="003B3CCC">
              <w:rPr>
                <w:rFonts w:cs="Arial"/>
                <w:sz w:val="18"/>
                <w:szCs w:val="18"/>
              </w:rPr>
              <w:fldChar w:fldCharType="begin">
                <w:ffData>
                  <w:name w:val="Text1"/>
                  <w:enabled/>
                  <w:calcOnExit w:val="0"/>
                  <w:textInput/>
                </w:ffData>
              </w:fldChar>
            </w:r>
            <w:r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00D230A3" w:rsidRPr="003B3CCC">
              <w:rPr>
                <w:rFonts w:cs="Arial"/>
                <w:sz w:val="18"/>
                <w:szCs w:val="18"/>
              </w:rPr>
              <w:fldChar w:fldCharType="end"/>
            </w:r>
          </w:p>
        </w:tc>
      </w:tr>
      <w:tr w:rsidR="0033510F" w:rsidRPr="003B3CCC" w14:paraId="7A3F46C3" w14:textId="77777777" w:rsidTr="0033510F">
        <w:tc>
          <w:tcPr>
            <w:tcW w:w="5172" w:type="dxa"/>
            <w:vAlign w:val="center"/>
          </w:tcPr>
          <w:p w14:paraId="114DCB08" w14:textId="77777777" w:rsidR="0033510F" w:rsidRPr="003B3CCC" w:rsidRDefault="003E66A7"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Wenn LW, LFBIS Nr.</w:t>
            </w:r>
            <w:r w:rsidR="0033510F" w:rsidRPr="003B3CCC">
              <w:rPr>
                <w:rFonts w:cs="Arial"/>
                <w:sz w:val="18"/>
                <w:szCs w:val="18"/>
              </w:rPr>
              <w:t xml:space="preserve">: </w:t>
            </w:r>
            <w:r w:rsidR="00D230A3" w:rsidRPr="003B3CCC">
              <w:rPr>
                <w:rFonts w:cs="Arial"/>
                <w:sz w:val="18"/>
                <w:szCs w:val="18"/>
              </w:rPr>
              <w:fldChar w:fldCharType="begin">
                <w:ffData>
                  <w:name w:val="Text1"/>
                  <w:enabled/>
                  <w:calcOnExit w:val="0"/>
                  <w:textInput/>
                </w:ffData>
              </w:fldChar>
            </w:r>
            <w:r w:rsidR="0033510F"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0033510F" w:rsidRPr="003B3CCC">
              <w:rPr>
                <w:rFonts w:cs="Arial"/>
                <w:sz w:val="18"/>
                <w:szCs w:val="18"/>
              </w:rPr>
              <w:t> </w:t>
            </w:r>
            <w:r w:rsidR="0033510F" w:rsidRPr="003B3CCC">
              <w:rPr>
                <w:rFonts w:cs="Arial"/>
                <w:sz w:val="18"/>
                <w:szCs w:val="18"/>
              </w:rPr>
              <w:t> </w:t>
            </w:r>
            <w:r w:rsidR="0033510F" w:rsidRPr="003B3CCC">
              <w:rPr>
                <w:rFonts w:cs="Arial"/>
                <w:sz w:val="18"/>
                <w:szCs w:val="18"/>
              </w:rPr>
              <w:t> </w:t>
            </w:r>
            <w:r w:rsidR="0033510F" w:rsidRPr="003B3CCC">
              <w:rPr>
                <w:rFonts w:cs="Arial"/>
                <w:sz w:val="18"/>
                <w:szCs w:val="18"/>
              </w:rPr>
              <w:t> </w:t>
            </w:r>
            <w:r w:rsidR="0033510F" w:rsidRPr="003B3CCC">
              <w:rPr>
                <w:rFonts w:cs="Arial"/>
                <w:sz w:val="18"/>
                <w:szCs w:val="18"/>
              </w:rPr>
              <w:t> </w:t>
            </w:r>
            <w:r w:rsidR="00D230A3" w:rsidRPr="003B3CCC">
              <w:rPr>
                <w:rFonts w:cs="Arial"/>
                <w:sz w:val="18"/>
                <w:szCs w:val="18"/>
              </w:rPr>
              <w:fldChar w:fldCharType="end"/>
            </w:r>
          </w:p>
        </w:tc>
        <w:tc>
          <w:tcPr>
            <w:tcW w:w="5172" w:type="dxa"/>
            <w:vAlign w:val="center"/>
          </w:tcPr>
          <w:p w14:paraId="7072AC0C" w14:textId="77777777" w:rsidR="0033510F" w:rsidRPr="003B3CCC" w:rsidRDefault="003E66A7" w:rsidP="007B09E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 w:val="18"/>
                <w:szCs w:val="18"/>
              </w:rPr>
            </w:pPr>
            <w:r w:rsidRPr="003B3CCC">
              <w:rPr>
                <w:rFonts w:cs="Arial"/>
                <w:sz w:val="18"/>
                <w:szCs w:val="18"/>
              </w:rPr>
              <w:t xml:space="preserve">Wenn LW, LFBIS Nr.: </w:t>
            </w:r>
            <w:r w:rsidR="00D230A3" w:rsidRPr="003B3CCC">
              <w:rPr>
                <w:rFonts w:cs="Arial"/>
                <w:sz w:val="18"/>
                <w:szCs w:val="18"/>
              </w:rPr>
              <w:fldChar w:fldCharType="begin">
                <w:ffData>
                  <w:name w:val="Text1"/>
                  <w:enabled/>
                  <w:calcOnExit w:val="0"/>
                  <w:textInput/>
                </w:ffData>
              </w:fldChar>
            </w:r>
            <w:r w:rsidR="0033510F"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0033510F" w:rsidRPr="003B3CCC">
              <w:rPr>
                <w:rFonts w:cs="Arial"/>
                <w:sz w:val="18"/>
                <w:szCs w:val="18"/>
              </w:rPr>
              <w:t> </w:t>
            </w:r>
            <w:r w:rsidR="0033510F" w:rsidRPr="003B3CCC">
              <w:rPr>
                <w:rFonts w:cs="Arial"/>
                <w:sz w:val="18"/>
                <w:szCs w:val="18"/>
              </w:rPr>
              <w:t> </w:t>
            </w:r>
            <w:r w:rsidR="0033510F" w:rsidRPr="003B3CCC">
              <w:rPr>
                <w:rFonts w:cs="Arial"/>
                <w:sz w:val="18"/>
                <w:szCs w:val="18"/>
              </w:rPr>
              <w:t> </w:t>
            </w:r>
            <w:r w:rsidR="0033510F" w:rsidRPr="003B3CCC">
              <w:rPr>
                <w:rFonts w:cs="Arial"/>
                <w:sz w:val="18"/>
                <w:szCs w:val="18"/>
              </w:rPr>
              <w:t> </w:t>
            </w:r>
            <w:r w:rsidR="0033510F" w:rsidRPr="003B3CCC">
              <w:rPr>
                <w:rFonts w:cs="Arial"/>
                <w:sz w:val="18"/>
                <w:szCs w:val="18"/>
              </w:rPr>
              <w:t> </w:t>
            </w:r>
            <w:r w:rsidR="00D230A3" w:rsidRPr="003B3CCC">
              <w:rPr>
                <w:rFonts w:cs="Arial"/>
                <w:sz w:val="18"/>
                <w:szCs w:val="18"/>
              </w:rPr>
              <w:fldChar w:fldCharType="end"/>
            </w:r>
          </w:p>
        </w:tc>
      </w:tr>
    </w:tbl>
    <w:p w14:paraId="688A9129" w14:textId="77777777" w:rsidR="0033510F" w:rsidRPr="003B3CCC" w:rsidRDefault="0033510F" w:rsidP="009E2072">
      <w:pPr>
        <w:rPr>
          <w:rFonts w:cs="Arial"/>
          <w:sz w:val="18"/>
          <w:szCs w:val="18"/>
        </w:rPr>
      </w:pPr>
    </w:p>
    <w:p w14:paraId="26EFC882" w14:textId="77777777" w:rsidR="0033510F" w:rsidRPr="003B3CCC" w:rsidRDefault="003E66A7" w:rsidP="007B09E4">
      <w:pPr>
        <w:pBdr>
          <w:top w:val="single" w:sz="4" w:space="1" w:color="auto"/>
          <w:left w:val="single" w:sz="4" w:space="4" w:color="auto"/>
          <w:bottom w:val="single" w:sz="4" w:space="1" w:color="auto"/>
          <w:right w:val="single" w:sz="4" w:space="4" w:color="auto"/>
        </w:pBdr>
        <w:shd w:val="clear" w:color="auto" w:fill="DBE5F1" w:themeFill="accent1" w:themeFillTint="33"/>
        <w:jc w:val="both"/>
        <w:rPr>
          <w:sz w:val="18"/>
          <w:szCs w:val="18"/>
        </w:rPr>
      </w:pPr>
      <w:r w:rsidRPr="003B3CCC">
        <w:rPr>
          <w:b/>
          <w:sz w:val="18"/>
          <w:szCs w:val="18"/>
        </w:rPr>
        <w:t>Folgende Lohntätigkeit(en) wird/werden durchgeführt</w:t>
      </w:r>
      <w:r w:rsidRPr="003B3CCC">
        <w:rPr>
          <w:sz w:val="18"/>
          <w:szCs w:val="18"/>
        </w:rPr>
        <w:t xml:space="preserve">: </w:t>
      </w:r>
      <w:r w:rsidR="00D230A3" w:rsidRPr="003B3CCC">
        <w:rPr>
          <w:rFonts w:cs="Arial"/>
          <w:sz w:val="18"/>
          <w:szCs w:val="18"/>
        </w:rPr>
        <w:fldChar w:fldCharType="begin">
          <w:ffData>
            <w:name w:val="Text1"/>
            <w:enabled/>
            <w:calcOnExit w:val="0"/>
            <w:textInput/>
          </w:ffData>
        </w:fldChar>
      </w:r>
      <w:r w:rsidRPr="003B3CCC">
        <w:rPr>
          <w:rFonts w:cs="Arial"/>
          <w:sz w:val="18"/>
          <w:szCs w:val="18"/>
        </w:rPr>
        <w:instrText xml:space="preserve"> FORMTEXT </w:instrText>
      </w:r>
      <w:r w:rsidR="00D230A3" w:rsidRPr="003B3CCC">
        <w:rPr>
          <w:rFonts w:cs="Arial"/>
          <w:sz w:val="18"/>
          <w:szCs w:val="18"/>
        </w:rPr>
      </w:r>
      <w:r w:rsidR="00D230A3" w:rsidRPr="003B3CCC">
        <w:rPr>
          <w:rFonts w:cs="Arial"/>
          <w:sz w:val="18"/>
          <w:szCs w:val="18"/>
        </w:rPr>
        <w:fldChar w:fldCharType="separate"/>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Pr="003B3CCC">
        <w:rPr>
          <w:rFonts w:cs="Arial"/>
          <w:sz w:val="18"/>
          <w:szCs w:val="18"/>
        </w:rPr>
        <w:t> </w:t>
      </w:r>
      <w:r w:rsidR="00D230A3" w:rsidRPr="003B3CCC">
        <w:rPr>
          <w:rFonts w:cs="Arial"/>
          <w:sz w:val="18"/>
          <w:szCs w:val="18"/>
        </w:rPr>
        <w:fldChar w:fldCharType="end"/>
      </w:r>
    </w:p>
    <w:p w14:paraId="57EBEB4E" w14:textId="77777777" w:rsidR="0033510F" w:rsidRDefault="0033510F" w:rsidP="0033510F">
      <w:pPr>
        <w:jc w:val="both"/>
      </w:pPr>
    </w:p>
    <w:p w14:paraId="10AF0580" w14:textId="77777777" w:rsidR="0033510F" w:rsidRPr="007825D2" w:rsidRDefault="0033510F" w:rsidP="0033510F">
      <w:pPr>
        <w:pStyle w:val="Textkrper2"/>
        <w:spacing w:after="0" w:line="240" w:lineRule="auto"/>
        <w:jc w:val="both"/>
        <w:rPr>
          <w:rFonts w:cs="Arial"/>
          <w:b/>
          <w:sz w:val="18"/>
          <w:szCs w:val="18"/>
        </w:rPr>
      </w:pPr>
      <w:r w:rsidRPr="007825D2">
        <w:rPr>
          <w:rFonts w:cs="Arial"/>
          <w:b/>
          <w:sz w:val="18"/>
          <w:szCs w:val="18"/>
          <w:u w:val="single"/>
        </w:rPr>
        <w:t>Vereinbarungsgegenstand:</w:t>
      </w:r>
    </w:p>
    <w:p w14:paraId="2572C423" w14:textId="77777777" w:rsidR="003B3CCC" w:rsidRDefault="003B3CCC" w:rsidP="003B69A8">
      <w:pPr>
        <w:pStyle w:val="Textkrper2"/>
        <w:spacing w:after="0" w:line="240" w:lineRule="auto"/>
        <w:rPr>
          <w:rFonts w:cs="Arial"/>
          <w:sz w:val="18"/>
          <w:szCs w:val="18"/>
        </w:rPr>
      </w:pPr>
      <w:r>
        <w:rPr>
          <w:rFonts w:cs="Arial"/>
          <w:sz w:val="18"/>
          <w:szCs w:val="18"/>
        </w:rPr>
        <w:t xml:space="preserve">Der Auftraggeber beauftragt den Lohnunternehmer/Auftragnehmer die angelieferten Bio-Erzeugnisse nach den Anweisungen des Auftraggebers aufzubereiten, zu lagern bzw. zu transportieren. </w:t>
      </w:r>
      <w:r w:rsidR="003B69A8">
        <w:rPr>
          <w:rFonts w:cs="Arial"/>
          <w:sz w:val="18"/>
          <w:szCs w:val="18"/>
        </w:rPr>
        <w:br/>
      </w:r>
      <w:r>
        <w:rPr>
          <w:rFonts w:cs="Arial"/>
          <w:sz w:val="18"/>
          <w:szCs w:val="18"/>
        </w:rPr>
        <w:t>Vor Auftragserteilung muss diese Vereinbarung von beiden Partnern unterzeichnet an SGS Austria gesendet werden!</w:t>
      </w:r>
    </w:p>
    <w:p w14:paraId="3EDB34E0" w14:textId="77777777" w:rsidR="0033510F" w:rsidRPr="0023512E" w:rsidRDefault="0033510F" w:rsidP="0033510F">
      <w:pPr>
        <w:pStyle w:val="Textkrper2"/>
        <w:spacing w:after="0" w:line="240" w:lineRule="auto"/>
        <w:jc w:val="both"/>
        <w:rPr>
          <w:rFonts w:cs="Arial"/>
          <w:sz w:val="18"/>
          <w:szCs w:val="18"/>
        </w:rPr>
      </w:pPr>
    </w:p>
    <w:p w14:paraId="7A885E1F" w14:textId="77777777" w:rsidR="0033510F" w:rsidRPr="007825D2" w:rsidRDefault="0033510F" w:rsidP="0033510F">
      <w:pPr>
        <w:pStyle w:val="Textkrper2"/>
        <w:spacing w:after="0" w:line="240" w:lineRule="auto"/>
        <w:jc w:val="both"/>
        <w:rPr>
          <w:rFonts w:cs="Arial"/>
          <w:b/>
          <w:sz w:val="18"/>
          <w:szCs w:val="18"/>
        </w:rPr>
      </w:pPr>
      <w:r w:rsidRPr="007825D2">
        <w:rPr>
          <w:rFonts w:cs="Arial"/>
          <w:b/>
          <w:sz w:val="18"/>
          <w:szCs w:val="18"/>
          <w:u w:val="single"/>
        </w:rPr>
        <w:t xml:space="preserve">Verpflichtungen des </w:t>
      </w:r>
      <w:r w:rsidR="003E66A7" w:rsidRPr="007825D2">
        <w:rPr>
          <w:rFonts w:cs="Arial"/>
          <w:b/>
          <w:sz w:val="18"/>
          <w:szCs w:val="18"/>
          <w:u w:val="single"/>
        </w:rPr>
        <w:t>Lohnunternehmer</w:t>
      </w:r>
      <w:r w:rsidR="003B3CCC" w:rsidRPr="007825D2">
        <w:rPr>
          <w:rFonts w:cs="Arial"/>
          <w:b/>
          <w:sz w:val="18"/>
          <w:szCs w:val="18"/>
          <w:u w:val="single"/>
        </w:rPr>
        <w:t>s</w:t>
      </w:r>
      <w:r w:rsidRPr="007825D2">
        <w:rPr>
          <w:rFonts w:cs="Arial"/>
          <w:b/>
          <w:sz w:val="18"/>
          <w:szCs w:val="18"/>
          <w:u w:val="single"/>
        </w:rPr>
        <w:t>:</w:t>
      </w:r>
    </w:p>
    <w:p w14:paraId="5C8FC8EA" w14:textId="67E37C0C" w:rsidR="0033510F" w:rsidRPr="003B69A8" w:rsidRDefault="0033510F" w:rsidP="003B69A8">
      <w:pPr>
        <w:pStyle w:val="Textkrper2"/>
        <w:keepLines w:val="0"/>
        <w:numPr>
          <w:ilvl w:val="0"/>
          <w:numId w:val="37"/>
        </w:numPr>
        <w:spacing w:after="0" w:line="240" w:lineRule="auto"/>
        <w:jc w:val="both"/>
        <w:rPr>
          <w:rFonts w:cs="Arial"/>
          <w:sz w:val="18"/>
          <w:szCs w:val="18"/>
        </w:rPr>
      </w:pPr>
      <w:r w:rsidRPr="003B69A8">
        <w:rPr>
          <w:rFonts w:cs="Arial"/>
          <w:sz w:val="18"/>
          <w:szCs w:val="18"/>
        </w:rPr>
        <w:t xml:space="preserve">Der </w:t>
      </w:r>
      <w:r w:rsidR="00217A3F" w:rsidRPr="003B69A8">
        <w:rPr>
          <w:rFonts w:cs="Arial"/>
          <w:sz w:val="18"/>
          <w:szCs w:val="18"/>
        </w:rPr>
        <w:t>Lohnunternehmer</w:t>
      </w:r>
      <w:r w:rsidRPr="003B69A8">
        <w:rPr>
          <w:rFonts w:cs="Arial"/>
          <w:sz w:val="18"/>
          <w:szCs w:val="18"/>
        </w:rPr>
        <w:t xml:space="preserve"> verpflichtet sich, bei der Be- bzw. Verarbeitung der angelieferten Rohstoffe und Halbfabrikate aus biologischer Landwirtschaft die Vorgaben der VO (</w:t>
      </w:r>
      <w:r w:rsidR="00604CE2">
        <w:rPr>
          <w:rFonts w:cs="Arial"/>
          <w:sz w:val="18"/>
          <w:szCs w:val="18"/>
        </w:rPr>
        <w:t>EU) 2018/848</w:t>
      </w:r>
      <w:r w:rsidRPr="003B69A8">
        <w:rPr>
          <w:rFonts w:cs="Arial"/>
          <w:sz w:val="18"/>
          <w:szCs w:val="18"/>
        </w:rPr>
        <w:t xml:space="preserve"> und</w:t>
      </w:r>
      <w:r w:rsidR="003B69A8" w:rsidRPr="003B69A8">
        <w:rPr>
          <w:rFonts w:cs="Arial"/>
          <w:sz w:val="18"/>
          <w:szCs w:val="18"/>
        </w:rPr>
        <w:t xml:space="preserve"> der</w:t>
      </w:r>
      <w:r w:rsidRPr="003B69A8">
        <w:rPr>
          <w:rFonts w:cs="Arial"/>
          <w:sz w:val="18"/>
          <w:szCs w:val="18"/>
        </w:rPr>
        <w:t xml:space="preserve"> </w:t>
      </w:r>
      <w:r w:rsidR="003B69A8" w:rsidRPr="003B69A8">
        <w:rPr>
          <w:rFonts w:cs="Arial"/>
          <w:sz w:val="18"/>
          <w:szCs w:val="18"/>
        </w:rPr>
        <w:t>Richtlinie Biologische Produktion idgF</w:t>
      </w:r>
      <w:r w:rsidRPr="003B69A8">
        <w:rPr>
          <w:rFonts w:cs="Arial"/>
          <w:sz w:val="18"/>
          <w:szCs w:val="18"/>
        </w:rPr>
        <w:t xml:space="preserve"> sowie etwaiger privatrechtlicher Vereinbarungen einzuhalten.</w:t>
      </w:r>
    </w:p>
    <w:p w14:paraId="131BAA61" w14:textId="77777777" w:rsidR="0033510F" w:rsidRPr="003B69A8" w:rsidRDefault="0033510F" w:rsidP="003B3CCC">
      <w:pPr>
        <w:pStyle w:val="Textkrper2"/>
        <w:keepLines w:val="0"/>
        <w:numPr>
          <w:ilvl w:val="0"/>
          <w:numId w:val="37"/>
        </w:numPr>
        <w:spacing w:after="0" w:line="240" w:lineRule="auto"/>
        <w:jc w:val="both"/>
        <w:rPr>
          <w:rFonts w:cs="Arial"/>
          <w:sz w:val="18"/>
          <w:szCs w:val="18"/>
        </w:rPr>
      </w:pPr>
      <w:r w:rsidRPr="003B69A8">
        <w:rPr>
          <w:rFonts w:cs="Arial"/>
          <w:sz w:val="18"/>
          <w:szCs w:val="18"/>
        </w:rPr>
        <w:t>Die Arbeitsgänge zur Be- bzw. Verarbeitung der angelieferten Produkte aus biologischer Landwirtschaft werden zeitlich oder räumlich getrennt von anderen Arbeitsgängen und in geschlossener Folge durchgeführt.</w:t>
      </w:r>
    </w:p>
    <w:p w14:paraId="2763F7E6" w14:textId="77777777" w:rsidR="0033510F" w:rsidRPr="003B69A8" w:rsidRDefault="0033510F" w:rsidP="003B3CCC">
      <w:pPr>
        <w:pStyle w:val="Textkrper2"/>
        <w:keepLines w:val="0"/>
        <w:numPr>
          <w:ilvl w:val="0"/>
          <w:numId w:val="37"/>
        </w:numPr>
        <w:spacing w:after="0" w:line="240" w:lineRule="auto"/>
        <w:jc w:val="both"/>
        <w:rPr>
          <w:rFonts w:cs="Arial"/>
          <w:sz w:val="18"/>
          <w:szCs w:val="18"/>
        </w:rPr>
      </w:pPr>
      <w:r w:rsidRPr="003B69A8">
        <w:rPr>
          <w:rFonts w:cs="Arial"/>
          <w:sz w:val="18"/>
          <w:szCs w:val="18"/>
        </w:rPr>
        <w:t xml:space="preserve">Der </w:t>
      </w:r>
      <w:r w:rsidR="00217A3F" w:rsidRPr="003B69A8">
        <w:rPr>
          <w:rFonts w:cs="Arial"/>
          <w:sz w:val="18"/>
          <w:szCs w:val="18"/>
        </w:rPr>
        <w:t xml:space="preserve">Lohnunternehmer </w:t>
      </w:r>
      <w:r w:rsidRPr="003B69A8">
        <w:rPr>
          <w:rFonts w:cs="Arial"/>
          <w:sz w:val="18"/>
          <w:szCs w:val="18"/>
        </w:rPr>
        <w:t>verpflichtet sich die angelieferten Waren aus biologischer Landwirtschaft von der Anlieferung über die Lagerung und Verarbeitung bis zur Auslieferung der fertigen Produkte völlig von anderen konventionellen Produkten zu trennen. Die Trennung der Produkte muss für alle Mitarbeiter deutlich erkennbar und für Dritte nachvollziehbar sein.</w:t>
      </w:r>
    </w:p>
    <w:p w14:paraId="4129EFEC" w14:textId="77777777" w:rsidR="00217A3F" w:rsidRPr="003B69A8" w:rsidRDefault="00217A3F" w:rsidP="00217A3F">
      <w:pPr>
        <w:pStyle w:val="Textkrper2"/>
        <w:keepLines w:val="0"/>
        <w:numPr>
          <w:ilvl w:val="0"/>
          <w:numId w:val="37"/>
        </w:numPr>
        <w:spacing w:after="0" w:line="240" w:lineRule="auto"/>
        <w:jc w:val="both"/>
        <w:rPr>
          <w:rFonts w:cs="Arial"/>
          <w:sz w:val="18"/>
          <w:szCs w:val="18"/>
        </w:rPr>
      </w:pPr>
      <w:r w:rsidRPr="003B69A8">
        <w:rPr>
          <w:rFonts w:cs="Arial"/>
          <w:sz w:val="18"/>
          <w:szCs w:val="18"/>
        </w:rPr>
        <w:t>Der Lohnunternehmer trifft Maßnahmen, um Vermischungen bei der Warenannahme, Be-/Verarbeitung bis zur Warenabgabe an den Auftraggeber auszuschließen.</w:t>
      </w:r>
    </w:p>
    <w:p w14:paraId="00E60183" w14:textId="77777777" w:rsidR="00217A3F" w:rsidRPr="003B69A8" w:rsidRDefault="00217A3F" w:rsidP="00217A3F">
      <w:pPr>
        <w:pStyle w:val="Textkrper2"/>
        <w:keepLines w:val="0"/>
        <w:numPr>
          <w:ilvl w:val="0"/>
          <w:numId w:val="37"/>
        </w:numPr>
        <w:spacing w:after="0" w:line="240" w:lineRule="auto"/>
        <w:jc w:val="both"/>
        <w:rPr>
          <w:rFonts w:cs="Arial"/>
          <w:sz w:val="18"/>
          <w:szCs w:val="18"/>
        </w:rPr>
      </w:pPr>
      <w:r w:rsidRPr="003B69A8">
        <w:rPr>
          <w:rFonts w:cs="Arial"/>
          <w:sz w:val="18"/>
          <w:szCs w:val="18"/>
        </w:rPr>
        <w:t>Der Lohnunternehmer trägt dafür Sorge, dass es zu keiner Kontamination der betroffenen Ware mit unzulässigen Erzeugnissen Substanzen – insbesondere Schädlingsbekämpfungsmittel – kommt. Etwaige Maßnahmen zum Lager- und Vorratsschutz sind mit dem Auftraggeber und dessen Kontrollstelle abzuklären!</w:t>
      </w:r>
    </w:p>
    <w:p w14:paraId="12D4AABA" w14:textId="77777777" w:rsidR="0033510F" w:rsidRPr="003B69A8" w:rsidRDefault="0033510F" w:rsidP="003B3CCC">
      <w:pPr>
        <w:pStyle w:val="Textkrper2"/>
        <w:keepLines w:val="0"/>
        <w:numPr>
          <w:ilvl w:val="0"/>
          <w:numId w:val="37"/>
        </w:numPr>
        <w:spacing w:after="0" w:line="240" w:lineRule="auto"/>
        <w:jc w:val="both"/>
        <w:rPr>
          <w:rFonts w:cs="Arial"/>
          <w:sz w:val="18"/>
          <w:szCs w:val="18"/>
        </w:rPr>
      </w:pPr>
      <w:r w:rsidRPr="003B69A8">
        <w:rPr>
          <w:rFonts w:cs="Arial"/>
          <w:sz w:val="18"/>
          <w:szCs w:val="18"/>
        </w:rPr>
        <w:t xml:space="preserve">Der </w:t>
      </w:r>
      <w:r w:rsidR="00217A3F" w:rsidRPr="003B69A8">
        <w:rPr>
          <w:rFonts w:cs="Arial"/>
          <w:sz w:val="18"/>
          <w:szCs w:val="18"/>
        </w:rPr>
        <w:t xml:space="preserve">Lohnunternehmer </w:t>
      </w:r>
      <w:r w:rsidRPr="003B69A8">
        <w:rPr>
          <w:rFonts w:cs="Arial"/>
          <w:sz w:val="18"/>
          <w:szCs w:val="18"/>
        </w:rPr>
        <w:t>verpflichtet sich folgende Aufzeichnungen lückenlos zu führen:</w:t>
      </w:r>
    </w:p>
    <w:p w14:paraId="03A65487" w14:textId="77777777" w:rsidR="0033510F" w:rsidRPr="003B69A8" w:rsidRDefault="0033510F" w:rsidP="0033510F">
      <w:pPr>
        <w:pStyle w:val="Textkrper2"/>
        <w:keepLines w:val="0"/>
        <w:spacing w:after="0" w:line="240" w:lineRule="auto"/>
        <w:ind w:left="720"/>
        <w:jc w:val="both"/>
        <w:rPr>
          <w:rFonts w:cs="Arial"/>
          <w:sz w:val="18"/>
          <w:szCs w:val="18"/>
        </w:rPr>
      </w:pPr>
      <w:r w:rsidRPr="003B69A8">
        <w:rPr>
          <w:rFonts w:cs="Arial"/>
          <w:sz w:val="18"/>
          <w:szCs w:val="18"/>
        </w:rPr>
        <w:t>- Art und Menge der angelieferten Rohstoffe, Zusatzstoffe und Verarbeitungshilfsstoffe,</w:t>
      </w:r>
    </w:p>
    <w:p w14:paraId="1F056B71" w14:textId="77777777" w:rsidR="0033510F" w:rsidRPr="003B69A8" w:rsidRDefault="0033510F" w:rsidP="0033510F">
      <w:pPr>
        <w:pStyle w:val="Textkrper2"/>
        <w:spacing w:after="0" w:line="240" w:lineRule="auto"/>
        <w:ind w:firstLine="708"/>
        <w:jc w:val="both"/>
        <w:rPr>
          <w:rFonts w:cs="Arial"/>
          <w:sz w:val="18"/>
          <w:szCs w:val="18"/>
        </w:rPr>
      </w:pPr>
      <w:r w:rsidRPr="003B69A8">
        <w:rPr>
          <w:rFonts w:cs="Arial"/>
          <w:sz w:val="18"/>
          <w:szCs w:val="18"/>
        </w:rPr>
        <w:t>- Lieferanten (falls andere als der in dieser Vereinbarung genannte Auftraggeber)</w:t>
      </w:r>
    </w:p>
    <w:p w14:paraId="2DF78636" w14:textId="77777777" w:rsidR="0033510F" w:rsidRPr="003B69A8" w:rsidRDefault="0033510F" w:rsidP="0033510F">
      <w:pPr>
        <w:pStyle w:val="Textkrper2"/>
        <w:spacing w:after="0" w:line="240" w:lineRule="auto"/>
        <w:ind w:left="708"/>
        <w:jc w:val="both"/>
        <w:rPr>
          <w:rFonts w:cs="Arial"/>
          <w:sz w:val="18"/>
          <w:szCs w:val="18"/>
        </w:rPr>
      </w:pPr>
      <w:r w:rsidRPr="003B69A8">
        <w:rPr>
          <w:rFonts w:cs="Arial"/>
          <w:sz w:val="18"/>
          <w:szCs w:val="18"/>
        </w:rPr>
        <w:t>- eingesetzte Rezepturen</w:t>
      </w:r>
    </w:p>
    <w:p w14:paraId="0BE491A3" w14:textId="77777777" w:rsidR="0033510F" w:rsidRPr="003B69A8" w:rsidRDefault="0033510F" w:rsidP="0033510F">
      <w:pPr>
        <w:pStyle w:val="Textkrper2"/>
        <w:spacing w:after="0" w:line="240" w:lineRule="auto"/>
        <w:ind w:left="708"/>
        <w:jc w:val="both"/>
        <w:rPr>
          <w:rFonts w:cs="Arial"/>
          <w:sz w:val="18"/>
          <w:szCs w:val="18"/>
        </w:rPr>
      </w:pPr>
      <w:r w:rsidRPr="003B69A8">
        <w:rPr>
          <w:rFonts w:cs="Arial"/>
          <w:sz w:val="18"/>
          <w:szCs w:val="18"/>
        </w:rPr>
        <w:t>- Art und Menge der erzeugten und</w:t>
      </w:r>
      <w:r w:rsidR="00EF3504" w:rsidRPr="003B69A8">
        <w:rPr>
          <w:rFonts w:cs="Arial"/>
          <w:sz w:val="18"/>
          <w:szCs w:val="18"/>
        </w:rPr>
        <w:t>/oder</w:t>
      </w:r>
      <w:r w:rsidRPr="003B69A8">
        <w:rPr>
          <w:rFonts w:cs="Arial"/>
          <w:sz w:val="18"/>
          <w:szCs w:val="18"/>
        </w:rPr>
        <w:t xml:space="preserve"> ausgelieferten Produkte</w:t>
      </w:r>
    </w:p>
    <w:p w14:paraId="5AB3C509" w14:textId="77777777" w:rsidR="003B3CCC" w:rsidRPr="003B69A8" w:rsidRDefault="003B3CCC" w:rsidP="0033510F">
      <w:pPr>
        <w:pStyle w:val="Textkrper2"/>
        <w:spacing w:after="0" w:line="240" w:lineRule="auto"/>
        <w:ind w:left="708"/>
        <w:jc w:val="both"/>
        <w:rPr>
          <w:rFonts w:cs="Arial"/>
          <w:sz w:val="18"/>
          <w:szCs w:val="18"/>
        </w:rPr>
      </w:pPr>
      <w:r w:rsidRPr="003B69A8">
        <w:rPr>
          <w:rFonts w:cs="Arial"/>
          <w:sz w:val="18"/>
          <w:szCs w:val="18"/>
        </w:rPr>
        <w:t>- Reinigungsmaßnahmen</w:t>
      </w:r>
    </w:p>
    <w:p w14:paraId="3D9ACFE9" w14:textId="77777777" w:rsidR="00EF3504" w:rsidRPr="003B69A8" w:rsidRDefault="00EF3504" w:rsidP="0033510F">
      <w:pPr>
        <w:pStyle w:val="Textkrper2"/>
        <w:spacing w:after="0" w:line="240" w:lineRule="auto"/>
        <w:ind w:left="708"/>
        <w:jc w:val="both"/>
        <w:rPr>
          <w:rFonts w:cs="Arial"/>
          <w:sz w:val="18"/>
          <w:szCs w:val="18"/>
        </w:rPr>
      </w:pPr>
      <w:r w:rsidRPr="003B69A8">
        <w:rPr>
          <w:rFonts w:cs="Arial"/>
          <w:sz w:val="18"/>
          <w:szCs w:val="18"/>
        </w:rPr>
        <w:t>- Lagerung: Aktueller Lagerstand der betroffenen Produkte</w:t>
      </w:r>
    </w:p>
    <w:p w14:paraId="7726F382" w14:textId="77777777" w:rsidR="0033510F" w:rsidRPr="003B69A8" w:rsidRDefault="0033510F" w:rsidP="003B3CCC">
      <w:pPr>
        <w:pStyle w:val="Textkrper2"/>
        <w:keepLines w:val="0"/>
        <w:numPr>
          <w:ilvl w:val="0"/>
          <w:numId w:val="38"/>
        </w:numPr>
        <w:spacing w:after="0" w:line="240" w:lineRule="auto"/>
        <w:jc w:val="both"/>
        <w:rPr>
          <w:rFonts w:cs="Arial"/>
          <w:sz w:val="18"/>
          <w:szCs w:val="18"/>
        </w:rPr>
      </w:pPr>
      <w:r w:rsidRPr="003B69A8">
        <w:rPr>
          <w:rFonts w:cs="Arial"/>
          <w:sz w:val="18"/>
          <w:szCs w:val="18"/>
        </w:rPr>
        <w:t xml:space="preserve">Der </w:t>
      </w:r>
      <w:r w:rsidR="00217A3F" w:rsidRPr="003B69A8">
        <w:rPr>
          <w:rFonts w:cs="Arial"/>
          <w:sz w:val="18"/>
          <w:szCs w:val="18"/>
        </w:rPr>
        <w:t xml:space="preserve">Lohnunternehmer </w:t>
      </w:r>
      <w:r w:rsidRPr="003B69A8">
        <w:rPr>
          <w:rFonts w:cs="Arial"/>
          <w:sz w:val="18"/>
          <w:szCs w:val="18"/>
        </w:rPr>
        <w:t>legt diese Aufzeichnungen sowie die für die biologischen Produkte verwendeten Etiketten für die Bio Evaluierung bereit bzw. stellt diese Unterlagen dem Auftraggeber bei einer Bio Evaluierung des Auftraggebers zur Verfügung.</w:t>
      </w:r>
    </w:p>
    <w:p w14:paraId="2C58C893" w14:textId="77777777" w:rsidR="0033510F" w:rsidRDefault="0033510F" w:rsidP="003B3CCC">
      <w:pPr>
        <w:pStyle w:val="Textkrper2"/>
        <w:keepLines w:val="0"/>
        <w:numPr>
          <w:ilvl w:val="0"/>
          <w:numId w:val="38"/>
        </w:numPr>
        <w:spacing w:after="0" w:line="240" w:lineRule="auto"/>
        <w:jc w:val="both"/>
        <w:rPr>
          <w:rFonts w:cs="Arial"/>
          <w:sz w:val="16"/>
          <w:szCs w:val="16"/>
        </w:rPr>
      </w:pPr>
      <w:r w:rsidRPr="003B69A8">
        <w:rPr>
          <w:rFonts w:cs="Arial"/>
          <w:sz w:val="18"/>
          <w:szCs w:val="18"/>
        </w:rPr>
        <w:t xml:space="preserve">Der </w:t>
      </w:r>
      <w:r w:rsidR="00217A3F" w:rsidRPr="003B69A8">
        <w:rPr>
          <w:rFonts w:cs="Arial"/>
          <w:sz w:val="18"/>
          <w:szCs w:val="18"/>
        </w:rPr>
        <w:t xml:space="preserve">Lohnunternehmer </w:t>
      </w:r>
      <w:r w:rsidRPr="003B69A8">
        <w:rPr>
          <w:rFonts w:cs="Arial"/>
          <w:sz w:val="18"/>
          <w:szCs w:val="18"/>
        </w:rPr>
        <w:t>gewährt der vom Auftraggeber beauftragten Bio Kontrollstelle SGS Austria Controll-Co. GesmbH im Rahmen</w:t>
      </w:r>
      <w:r w:rsidRPr="003B3CCC">
        <w:rPr>
          <w:rFonts w:cs="Arial"/>
          <w:sz w:val="16"/>
          <w:szCs w:val="16"/>
        </w:rPr>
        <w:t xml:space="preserve"> der Bio Betriebsevaluierung des Auftraggebers Zugang zu allen relevanten Betriebsräumlichkeiten</w:t>
      </w:r>
      <w:r w:rsidR="00217A3F">
        <w:rPr>
          <w:rFonts w:cs="Arial"/>
          <w:sz w:val="16"/>
          <w:szCs w:val="16"/>
        </w:rPr>
        <w:t>.</w:t>
      </w:r>
    </w:p>
    <w:p w14:paraId="65137D1A" w14:textId="77777777" w:rsidR="0033510F" w:rsidRPr="0023512E" w:rsidRDefault="0033510F" w:rsidP="0033510F">
      <w:pPr>
        <w:pStyle w:val="Textkrper2"/>
        <w:keepLines w:val="0"/>
        <w:spacing w:after="0" w:line="240" w:lineRule="auto"/>
        <w:ind w:left="720"/>
        <w:jc w:val="both"/>
        <w:rPr>
          <w:rFonts w:cs="Arial"/>
          <w:sz w:val="18"/>
          <w:szCs w:val="18"/>
        </w:rPr>
      </w:pPr>
    </w:p>
    <w:p w14:paraId="37B33626" w14:textId="77777777" w:rsidR="0033510F" w:rsidRPr="007825D2" w:rsidRDefault="0033510F" w:rsidP="0033510F">
      <w:pPr>
        <w:pStyle w:val="Textkrper2"/>
        <w:spacing w:after="0" w:line="240" w:lineRule="auto"/>
        <w:jc w:val="both"/>
        <w:rPr>
          <w:rFonts w:cs="Arial"/>
          <w:b/>
          <w:sz w:val="18"/>
          <w:szCs w:val="18"/>
          <w:u w:val="single"/>
        </w:rPr>
      </w:pPr>
      <w:r w:rsidRPr="007825D2">
        <w:rPr>
          <w:rFonts w:cs="Arial"/>
          <w:b/>
          <w:sz w:val="18"/>
          <w:szCs w:val="18"/>
          <w:u w:val="single"/>
        </w:rPr>
        <w:t>Verpflichtungen des Auftraggebers:</w:t>
      </w:r>
    </w:p>
    <w:p w14:paraId="71311243" w14:textId="77777777" w:rsidR="0033510F" w:rsidRPr="003B69A8" w:rsidRDefault="0033510F" w:rsidP="003B3CCC">
      <w:pPr>
        <w:pStyle w:val="Textkrper2"/>
        <w:keepLines w:val="0"/>
        <w:numPr>
          <w:ilvl w:val="0"/>
          <w:numId w:val="36"/>
        </w:numPr>
        <w:spacing w:after="0" w:line="240" w:lineRule="auto"/>
        <w:jc w:val="both"/>
        <w:rPr>
          <w:rFonts w:cs="Arial"/>
          <w:sz w:val="18"/>
          <w:szCs w:val="18"/>
        </w:rPr>
      </w:pPr>
      <w:r w:rsidRPr="003B69A8">
        <w:rPr>
          <w:rFonts w:cs="Arial"/>
          <w:sz w:val="18"/>
          <w:szCs w:val="18"/>
        </w:rPr>
        <w:t xml:space="preserve">Der Auftraggeber verpflichtet sich dem </w:t>
      </w:r>
      <w:r w:rsidR="00EF3504" w:rsidRPr="003B69A8">
        <w:rPr>
          <w:rFonts w:cs="Arial"/>
          <w:sz w:val="18"/>
          <w:szCs w:val="18"/>
        </w:rPr>
        <w:t xml:space="preserve">Lohnunternehmer </w:t>
      </w:r>
      <w:r w:rsidRPr="003B69A8">
        <w:rPr>
          <w:rFonts w:cs="Arial"/>
          <w:sz w:val="18"/>
          <w:szCs w:val="18"/>
        </w:rPr>
        <w:t>alle für die Be- und Verarbeitung der biologischen Produkte erforderlichen Zutaten und Unterlagen (z.B. Rezepturen) zur Verfügung zu stellen.</w:t>
      </w:r>
    </w:p>
    <w:p w14:paraId="029698F8" w14:textId="77777777" w:rsidR="0033510F" w:rsidRPr="003B69A8" w:rsidRDefault="0033510F" w:rsidP="003B3CCC">
      <w:pPr>
        <w:pStyle w:val="Textkrper2"/>
        <w:keepLines w:val="0"/>
        <w:numPr>
          <w:ilvl w:val="0"/>
          <w:numId w:val="36"/>
        </w:numPr>
        <w:spacing w:after="0" w:line="240" w:lineRule="auto"/>
        <w:jc w:val="both"/>
        <w:rPr>
          <w:rFonts w:cs="Arial"/>
          <w:sz w:val="18"/>
          <w:szCs w:val="18"/>
        </w:rPr>
      </w:pPr>
      <w:r w:rsidRPr="003B69A8">
        <w:rPr>
          <w:rFonts w:cs="Arial"/>
          <w:sz w:val="18"/>
          <w:szCs w:val="18"/>
        </w:rPr>
        <w:t xml:space="preserve">Der Warenfluss (Rohstofflieferung an den </w:t>
      </w:r>
      <w:r w:rsidR="00EF3504" w:rsidRPr="003B69A8">
        <w:rPr>
          <w:rFonts w:cs="Arial"/>
          <w:sz w:val="18"/>
          <w:szCs w:val="18"/>
        </w:rPr>
        <w:t>Lohnunternehmer</w:t>
      </w:r>
      <w:r w:rsidRPr="003B69A8">
        <w:rPr>
          <w:rFonts w:cs="Arial"/>
          <w:sz w:val="18"/>
          <w:szCs w:val="18"/>
        </w:rPr>
        <w:t>, Verarbeitung, Auslieferung von fertigen Produkten, ...) muss anhand der vorliegenden Aufzeichnungen nachvollziehbar sein.</w:t>
      </w:r>
    </w:p>
    <w:p w14:paraId="667702AF" w14:textId="77777777" w:rsidR="0033510F" w:rsidRPr="003B69A8" w:rsidRDefault="0033510F" w:rsidP="003B3CCC">
      <w:pPr>
        <w:pStyle w:val="Textkrper2"/>
        <w:keepLines w:val="0"/>
        <w:numPr>
          <w:ilvl w:val="0"/>
          <w:numId w:val="36"/>
        </w:numPr>
        <w:spacing w:after="0" w:line="240" w:lineRule="auto"/>
        <w:jc w:val="both"/>
        <w:rPr>
          <w:rFonts w:cs="Arial"/>
          <w:sz w:val="18"/>
          <w:szCs w:val="18"/>
        </w:rPr>
      </w:pPr>
      <w:r w:rsidRPr="003B69A8">
        <w:rPr>
          <w:rFonts w:cs="Arial"/>
          <w:sz w:val="18"/>
          <w:szCs w:val="18"/>
        </w:rPr>
        <w:t xml:space="preserve">Der Auftraggeber haftet für eventuelle Unregelmäßigkeiten bzw. Mängel, die bei der Evaluierung der </w:t>
      </w:r>
      <w:r w:rsidR="007825D2" w:rsidRPr="003B69A8">
        <w:rPr>
          <w:rFonts w:cs="Arial"/>
          <w:sz w:val="18"/>
          <w:szCs w:val="18"/>
        </w:rPr>
        <w:t xml:space="preserve">Lohntätigkeit </w:t>
      </w:r>
      <w:r w:rsidRPr="003B69A8">
        <w:rPr>
          <w:rFonts w:cs="Arial"/>
          <w:sz w:val="18"/>
          <w:szCs w:val="18"/>
        </w:rPr>
        <w:t>festgestellt werden. Der Auftraggeber sorgt dafür, dass von der Kontrollstelle geforderte Korrekturmaßnahmen umgesetzt werden.</w:t>
      </w:r>
    </w:p>
    <w:p w14:paraId="7EAEF44D" w14:textId="77777777" w:rsidR="0033510F" w:rsidRPr="003B69A8" w:rsidRDefault="0033510F" w:rsidP="003B3CCC">
      <w:pPr>
        <w:pStyle w:val="Textkrper2"/>
        <w:keepLines w:val="0"/>
        <w:numPr>
          <w:ilvl w:val="0"/>
          <w:numId w:val="36"/>
        </w:numPr>
        <w:spacing w:after="0" w:line="240" w:lineRule="auto"/>
        <w:jc w:val="both"/>
        <w:rPr>
          <w:rFonts w:cs="Arial"/>
          <w:sz w:val="18"/>
          <w:szCs w:val="18"/>
        </w:rPr>
      </w:pPr>
      <w:r w:rsidRPr="003B69A8">
        <w:rPr>
          <w:rFonts w:cs="Arial"/>
          <w:sz w:val="18"/>
          <w:szCs w:val="18"/>
        </w:rPr>
        <w:t xml:space="preserve">Die Kosten für die Bio Evaluierung der </w:t>
      </w:r>
      <w:r w:rsidR="007825D2" w:rsidRPr="003B69A8">
        <w:rPr>
          <w:rFonts w:cs="Arial"/>
          <w:sz w:val="18"/>
          <w:szCs w:val="18"/>
        </w:rPr>
        <w:t xml:space="preserve">Lohntätigkeit </w:t>
      </w:r>
      <w:r w:rsidRPr="003B69A8">
        <w:rPr>
          <w:rFonts w:cs="Arial"/>
          <w:sz w:val="18"/>
          <w:szCs w:val="18"/>
        </w:rPr>
        <w:t>sowie etwaige Zusatzevaluierungen aufgrund von Unregelmäßigkeiten oder Zusatzevaluierungen im Rahmen privatrechtlicher Regelungen trägt der Auftraggeber.</w:t>
      </w:r>
    </w:p>
    <w:p w14:paraId="18DF2111" w14:textId="77777777" w:rsidR="0033510F" w:rsidRPr="003B69A8" w:rsidRDefault="0033510F" w:rsidP="003B3CCC">
      <w:pPr>
        <w:pStyle w:val="Textkrper2"/>
        <w:keepLines w:val="0"/>
        <w:numPr>
          <w:ilvl w:val="0"/>
          <w:numId w:val="36"/>
        </w:numPr>
        <w:spacing w:after="0" w:line="240" w:lineRule="auto"/>
        <w:jc w:val="both"/>
        <w:rPr>
          <w:rFonts w:cs="Arial"/>
          <w:sz w:val="18"/>
          <w:szCs w:val="18"/>
        </w:rPr>
      </w:pPr>
      <w:r w:rsidRPr="003B69A8">
        <w:rPr>
          <w:rFonts w:cs="Arial"/>
          <w:sz w:val="18"/>
          <w:szCs w:val="18"/>
        </w:rPr>
        <w:t>Der Auftraggeber übermittelt der Bio Kontrollstelle SGS Austria Controll-Co. Ges.m.b.H. innerhalb von 14 Tagen nach Abschluss dieser Vereinbarung eine Kopie des Schreibens. Eine Lösung dieser Vereinbarung ist ebenfalls innerhalb von 14 Tagen an die Kontrollstelle zu melden.</w:t>
      </w:r>
    </w:p>
    <w:p w14:paraId="43043CA7" w14:textId="77777777" w:rsidR="0033510F" w:rsidRPr="0023512E" w:rsidRDefault="0033510F" w:rsidP="0033510F">
      <w:pPr>
        <w:pStyle w:val="Textkrper2"/>
        <w:keepLines w:val="0"/>
        <w:spacing w:after="0" w:line="240" w:lineRule="auto"/>
        <w:ind w:left="720"/>
        <w:jc w:val="both"/>
        <w:rPr>
          <w:rFonts w:cs="Arial"/>
          <w:sz w:val="18"/>
          <w:szCs w:val="18"/>
        </w:rPr>
      </w:pPr>
    </w:p>
    <w:p w14:paraId="1497A458" w14:textId="77777777" w:rsidR="0033510F" w:rsidRDefault="0033510F" w:rsidP="0033510F">
      <w:pPr>
        <w:pStyle w:val="Textkrper2"/>
        <w:spacing w:after="0" w:line="240" w:lineRule="auto"/>
        <w:jc w:val="both"/>
        <w:rPr>
          <w:rFonts w:cs="Arial"/>
          <w:sz w:val="18"/>
          <w:szCs w:val="18"/>
        </w:rPr>
      </w:pPr>
      <w:r w:rsidRPr="0023512E">
        <w:rPr>
          <w:rFonts w:cs="Arial"/>
          <w:sz w:val="18"/>
          <w:szCs w:val="18"/>
        </w:rPr>
        <w:t>Diese Vereinbarung gilt bis auf Widerruf ab dem Datum der Unterschrift beider Partner.</w:t>
      </w:r>
    </w:p>
    <w:p w14:paraId="188876FF" w14:textId="77777777" w:rsidR="0033510F" w:rsidRDefault="0033510F" w:rsidP="0033510F">
      <w:pPr>
        <w:pStyle w:val="Textkrper2"/>
        <w:spacing w:after="0" w:line="240" w:lineRule="auto"/>
        <w:jc w:val="both"/>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112"/>
      </w:tblGrid>
      <w:tr w:rsidR="0033510F" w:rsidRPr="008B35A7" w14:paraId="3A80B01B" w14:textId="77777777" w:rsidTr="003B69A8">
        <w:trPr>
          <w:trHeight w:val="914"/>
        </w:trPr>
        <w:tc>
          <w:tcPr>
            <w:tcW w:w="5211" w:type="dxa"/>
          </w:tcPr>
          <w:p w14:paraId="4649E2DD" w14:textId="77777777" w:rsidR="0033510F" w:rsidRPr="008B35A7" w:rsidRDefault="0033510F" w:rsidP="00387C3B">
            <w:pPr>
              <w:spacing w:line="360" w:lineRule="atLeast"/>
              <w:rPr>
                <w:rFonts w:cs="Arial"/>
              </w:rPr>
            </w:pPr>
            <w:r w:rsidRPr="008B35A7">
              <w:rPr>
                <w:rFonts w:cs="Arial"/>
              </w:rPr>
              <w:t xml:space="preserve">Datum, Unterschrift </w:t>
            </w:r>
            <w:r w:rsidR="00BA2838">
              <w:rPr>
                <w:rFonts w:cs="Arial"/>
              </w:rPr>
              <w:t>Auftraggeber</w:t>
            </w:r>
            <w:r w:rsidRPr="008B35A7">
              <w:rPr>
                <w:rFonts w:cs="Arial"/>
              </w:rPr>
              <w:t>:</w:t>
            </w:r>
          </w:p>
          <w:p w14:paraId="1B91040A" w14:textId="77777777" w:rsidR="0033510F" w:rsidRPr="001E7412" w:rsidRDefault="00D230A3" w:rsidP="00387C3B">
            <w:pPr>
              <w:rPr>
                <w:rFonts w:cs="Arial"/>
              </w:rPr>
            </w:pPr>
            <w:r w:rsidRPr="001E7412">
              <w:rPr>
                <w:rFonts w:cs="Arial"/>
              </w:rPr>
              <w:fldChar w:fldCharType="begin">
                <w:ffData>
                  <w:name w:val=""/>
                  <w:enabled/>
                  <w:calcOnExit w:val="0"/>
                  <w:textInput/>
                </w:ffData>
              </w:fldChar>
            </w:r>
            <w:r w:rsidR="0033510F" w:rsidRPr="001E7412">
              <w:rPr>
                <w:rFonts w:cs="Arial"/>
              </w:rPr>
              <w:instrText xml:space="preserve"> FORMTEXT </w:instrText>
            </w:r>
            <w:r w:rsidRPr="001E7412">
              <w:rPr>
                <w:rFonts w:cs="Arial"/>
              </w:rPr>
            </w:r>
            <w:r w:rsidRPr="001E7412">
              <w:rPr>
                <w:rFonts w:cs="Arial"/>
              </w:rPr>
              <w:fldChar w:fldCharType="separate"/>
            </w:r>
            <w:r w:rsidR="0033510F" w:rsidRPr="001E7412">
              <w:rPr>
                <w:rFonts w:cs="Arial"/>
              </w:rPr>
              <w:t> </w:t>
            </w:r>
            <w:r w:rsidR="0033510F" w:rsidRPr="001E7412">
              <w:rPr>
                <w:rFonts w:cs="Arial"/>
              </w:rPr>
              <w:t> </w:t>
            </w:r>
            <w:r w:rsidR="0033510F" w:rsidRPr="001E7412">
              <w:rPr>
                <w:rFonts w:cs="Arial"/>
              </w:rPr>
              <w:t> </w:t>
            </w:r>
            <w:r w:rsidR="0033510F" w:rsidRPr="001E7412">
              <w:rPr>
                <w:rFonts w:cs="Arial"/>
              </w:rPr>
              <w:t> </w:t>
            </w:r>
            <w:r w:rsidR="0033510F" w:rsidRPr="001E7412">
              <w:rPr>
                <w:rFonts w:cs="Arial"/>
              </w:rPr>
              <w:t> </w:t>
            </w:r>
            <w:r w:rsidRPr="001E7412">
              <w:rPr>
                <w:rFonts w:cs="Arial"/>
              </w:rPr>
              <w:fldChar w:fldCharType="end"/>
            </w:r>
          </w:p>
        </w:tc>
        <w:tc>
          <w:tcPr>
            <w:tcW w:w="5112" w:type="dxa"/>
          </w:tcPr>
          <w:p w14:paraId="2554BF9D" w14:textId="77777777" w:rsidR="0033510F" w:rsidRDefault="0033510F" w:rsidP="00387C3B">
            <w:pPr>
              <w:spacing w:line="360" w:lineRule="atLeast"/>
              <w:rPr>
                <w:rFonts w:cs="Arial"/>
              </w:rPr>
            </w:pPr>
            <w:r w:rsidRPr="008B35A7">
              <w:rPr>
                <w:rFonts w:cs="Arial"/>
              </w:rPr>
              <w:t xml:space="preserve">Datum, Unterschrift </w:t>
            </w:r>
            <w:r w:rsidR="00EF3504">
              <w:rPr>
                <w:rFonts w:cs="Arial"/>
              </w:rPr>
              <w:t>Lohnunternehmer</w:t>
            </w:r>
            <w:r w:rsidRPr="008B35A7">
              <w:rPr>
                <w:rFonts w:cs="Arial"/>
              </w:rPr>
              <w:t xml:space="preserve">: </w:t>
            </w:r>
          </w:p>
          <w:p w14:paraId="3F47A48E" w14:textId="77777777" w:rsidR="0033510F" w:rsidRPr="001E7412" w:rsidRDefault="00D230A3" w:rsidP="00387C3B">
            <w:pPr>
              <w:rPr>
                <w:rFonts w:cs="Arial"/>
              </w:rPr>
            </w:pPr>
            <w:r w:rsidRPr="001E7412">
              <w:rPr>
                <w:rFonts w:cs="Arial"/>
              </w:rPr>
              <w:fldChar w:fldCharType="begin">
                <w:ffData>
                  <w:name w:val=""/>
                  <w:enabled/>
                  <w:calcOnExit w:val="0"/>
                  <w:textInput/>
                </w:ffData>
              </w:fldChar>
            </w:r>
            <w:r w:rsidR="0033510F" w:rsidRPr="001E7412">
              <w:rPr>
                <w:rFonts w:cs="Arial"/>
              </w:rPr>
              <w:instrText xml:space="preserve"> FORMTEXT </w:instrText>
            </w:r>
            <w:r w:rsidRPr="001E7412">
              <w:rPr>
                <w:rFonts w:cs="Arial"/>
              </w:rPr>
            </w:r>
            <w:r w:rsidRPr="001E7412">
              <w:rPr>
                <w:rFonts w:cs="Arial"/>
              </w:rPr>
              <w:fldChar w:fldCharType="separate"/>
            </w:r>
            <w:r w:rsidR="0033510F" w:rsidRPr="001E7412">
              <w:rPr>
                <w:rFonts w:cs="Arial"/>
              </w:rPr>
              <w:t> </w:t>
            </w:r>
            <w:r w:rsidR="0033510F" w:rsidRPr="001E7412">
              <w:rPr>
                <w:rFonts w:cs="Arial"/>
              </w:rPr>
              <w:t> </w:t>
            </w:r>
            <w:r w:rsidR="0033510F" w:rsidRPr="001E7412">
              <w:rPr>
                <w:rFonts w:cs="Arial"/>
              </w:rPr>
              <w:t> </w:t>
            </w:r>
            <w:r w:rsidR="0033510F" w:rsidRPr="001E7412">
              <w:rPr>
                <w:rFonts w:cs="Arial"/>
              </w:rPr>
              <w:t> </w:t>
            </w:r>
            <w:r w:rsidR="0033510F" w:rsidRPr="001E7412">
              <w:rPr>
                <w:rFonts w:cs="Arial"/>
              </w:rPr>
              <w:t> </w:t>
            </w:r>
            <w:r w:rsidRPr="001E7412">
              <w:rPr>
                <w:rFonts w:cs="Arial"/>
              </w:rPr>
              <w:fldChar w:fldCharType="end"/>
            </w:r>
          </w:p>
        </w:tc>
      </w:tr>
    </w:tbl>
    <w:p w14:paraId="75F0D173" w14:textId="77777777" w:rsidR="0033510F" w:rsidRPr="00BE6138" w:rsidRDefault="0033510F" w:rsidP="003B69A8">
      <w:pPr>
        <w:rPr>
          <w:rFonts w:cs="Arial"/>
        </w:rPr>
      </w:pPr>
    </w:p>
    <w:sectPr w:rsidR="0033510F" w:rsidRPr="00BE6138" w:rsidSect="00EE6AD5">
      <w:headerReference w:type="default" r:id="rId11"/>
      <w:footerReference w:type="default" r:id="rId12"/>
      <w:type w:val="continuous"/>
      <w:pgSz w:w="11906" w:h="16838" w:code="9"/>
      <w:pgMar w:top="851" w:right="851" w:bottom="851" w:left="851"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D0CFF" w14:textId="77777777" w:rsidR="00D97193" w:rsidRDefault="00D97193">
      <w:r>
        <w:separator/>
      </w:r>
    </w:p>
  </w:endnote>
  <w:endnote w:type="continuationSeparator" w:id="0">
    <w:p w14:paraId="3750A0A7" w14:textId="77777777" w:rsidR="00D97193" w:rsidRDefault="00D9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D5EC" w14:textId="77777777" w:rsidR="00D96F9D" w:rsidRPr="00D96F9D" w:rsidRDefault="00D96F9D" w:rsidP="00D96F9D">
    <w:pPr>
      <w:pBdr>
        <w:top w:val="single" w:sz="4" w:space="1" w:color="FF6600"/>
      </w:pBdr>
      <w:tabs>
        <w:tab w:val="right" w:pos="10206"/>
      </w:tabs>
      <w:rPr>
        <w:color w:val="808080"/>
        <w:sz w:val="16"/>
        <w:szCs w:val="16"/>
      </w:rPr>
    </w:pPr>
    <w:r w:rsidRPr="00D96F9D">
      <w:rPr>
        <w:color w:val="808080"/>
        <w:sz w:val="16"/>
        <w:szCs w:val="16"/>
      </w:rPr>
      <w:t>SGS Austria Controll-Co Ges.m.b.H.</w:t>
    </w:r>
    <w:r w:rsidRPr="00D96F9D">
      <w:rPr>
        <w:color w:val="808080"/>
        <w:sz w:val="16"/>
        <w:szCs w:val="16"/>
      </w:rPr>
      <w:tab/>
      <w:t>Ausgedruckte Dokumente unterliegen nicht dem Änderungsdienst!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DCC1D" w14:textId="77777777" w:rsidR="00D97193" w:rsidRDefault="00D97193">
      <w:r>
        <w:separator/>
      </w:r>
    </w:p>
  </w:footnote>
  <w:footnote w:type="continuationSeparator" w:id="0">
    <w:p w14:paraId="46B7F672" w14:textId="77777777" w:rsidR="00D97193" w:rsidRDefault="00D9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040"/>
      <w:gridCol w:w="1911"/>
      <w:gridCol w:w="1329"/>
    </w:tblGrid>
    <w:tr w:rsidR="00D96F9D" w:rsidRPr="0032481B" w14:paraId="48E80236" w14:textId="77777777" w:rsidTr="00D96F9D">
      <w:trPr>
        <w:trHeight w:hRule="exact" w:val="323"/>
      </w:trPr>
      <w:tc>
        <w:tcPr>
          <w:tcW w:w="1980" w:type="dxa"/>
          <w:vMerge w:val="restart"/>
          <w:tcBorders>
            <w:top w:val="single" w:sz="4" w:space="0" w:color="808080"/>
            <w:left w:val="single" w:sz="4" w:space="0" w:color="808080"/>
            <w:right w:val="nil"/>
          </w:tcBorders>
          <w:vAlign w:val="center"/>
        </w:tcPr>
        <w:p w14:paraId="68DEAD52" w14:textId="77777777" w:rsidR="00D96F9D" w:rsidRPr="0032481B" w:rsidRDefault="00EE6AD5" w:rsidP="0032481B">
          <w:pPr>
            <w:spacing w:line="120" w:lineRule="atLeast"/>
            <w:ind w:left="252"/>
            <w:rPr>
              <w:rFonts w:cs="Arial"/>
              <w:b/>
              <w:color w:val="808080"/>
              <w:szCs w:val="24"/>
            </w:rPr>
          </w:pPr>
          <w:r>
            <w:rPr>
              <w:rFonts w:cs="Arial"/>
              <w:noProof/>
              <w:color w:val="808080"/>
              <w:szCs w:val="24"/>
            </w:rPr>
            <w:drawing>
              <wp:anchor distT="0" distB="0" distL="114300" distR="114300" simplePos="0" relativeHeight="251666432" behindDoc="1" locked="0" layoutInCell="1" allowOverlap="0" wp14:anchorId="6E80640E" wp14:editId="4E8B541D">
                <wp:simplePos x="0" y="0"/>
                <wp:positionH relativeFrom="column">
                  <wp:posOffset>-40640</wp:posOffset>
                </wp:positionH>
                <wp:positionV relativeFrom="paragraph">
                  <wp:posOffset>135890</wp:posOffset>
                </wp:positionV>
                <wp:extent cx="1267460" cy="565150"/>
                <wp:effectExtent l="19050" t="0" r="889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267460" cy="565150"/>
                        </a:xfrm>
                        <a:prstGeom prst="rect">
                          <a:avLst/>
                        </a:prstGeom>
                        <a:noFill/>
                      </pic:spPr>
                    </pic:pic>
                  </a:graphicData>
                </a:graphic>
              </wp:anchor>
            </w:drawing>
          </w:r>
        </w:p>
      </w:tc>
      <w:tc>
        <w:tcPr>
          <w:tcW w:w="5040" w:type="dxa"/>
          <w:vMerge w:val="restart"/>
          <w:tcBorders>
            <w:top w:val="single" w:sz="4" w:space="0" w:color="808080"/>
            <w:left w:val="nil"/>
            <w:right w:val="single" w:sz="4" w:space="0" w:color="808080"/>
          </w:tcBorders>
          <w:vAlign w:val="center"/>
        </w:tcPr>
        <w:p w14:paraId="41AC1415" w14:textId="77777777" w:rsidR="00D96F9D" w:rsidRPr="0032481B" w:rsidRDefault="00D96F9D" w:rsidP="0032481B">
          <w:pPr>
            <w:spacing w:line="120" w:lineRule="atLeast"/>
            <w:jc w:val="center"/>
            <w:rPr>
              <w:rFonts w:cs="Arial"/>
              <w:color w:val="808080"/>
              <w:szCs w:val="24"/>
            </w:rPr>
          </w:pPr>
        </w:p>
      </w:tc>
      <w:tc>
        <w:tcPr>
          <w:tcW w:w="1911" w:type="dxa"/>
          <w:tcBorders>
            <w:top w:val="single" w:sz="4" w:space="0" w:color="808080"/>
            <w:left w:val="single" w:sz="4" w:space="0" w:color="808080"/>
            <w:bottom w:val="nil"/>
            <w:right w:val="nil"/>
          </w:tcBorders>
          <w:vAlign w:val="center"/>
        </w:tcPr>
        <w:p w14:paraId="018B35AF" w14:textId="77777777" w:rsidR="00D96F9D" w:rsidRPr="0032481B" w:rsidRDefault="00D96F9D" w:rsidP="00D96F9D">
          <w:pPr>
            <w:tabs>
              <w:tab w:val="left" w:pos="-136"/>
              <w:tab w:val="left" w:pos="0"/>
            </w:tabs>
            <w:rPr>
              <w:rFonts w:cs="Arial"/>
              <w:color w:val="808080"/>
              <w:sz w:val="18"/>
              <w:szCs w:val="18"/>
            </w:rPr>
          </w:pPr>
          <w:proofErr w:type="gramStart"/>
          <w:r>
            <w:rPr>
              <w:rFonts w:cs="Arial"/>
              <w:color w:val="808080"/>
              <w:sz w:val="18"/>
              <w:szCs w:val="18"/>
            </w:rPr>
            <w:t>Erstellungsdatum :</w:t>
          </w:r>
          <w:proofErr w:type="gramEnd"/>
        </w:p>
      </w:tc>
      <w:tc>
        <w:tcPr>
          <w:tcW w:w="1329" w:type="dxa"/>
          <w:tcBorders>
            <w:top w:val="single" w:sz="4" w:space="0" w:color="808080"/>
            <w:left w:val="nil"/>
            <w:bottom w:val="nil"/>
            <w:right w:val="single" w:sz="4" w:space="0" w:color="808080"/>
          </w:tcBorders>
          <w:vAlign w:val="center"/>
        </w:tcPr>
        <w:p w14:paraId="54973C10" w14:textId="77777777" w:rsidR="00D96F9D" w:rsidRPr="0032481B" w:rsidRDefault="0033510F" w:rsidP="00D96F9D">
          <w:pPr>
            <w:tabs>
              <w:tab w:val="left" w:pos="-136"/>
              <w:tab w:val="left" w:pos="0"/>
            </w:tabs>
            <w:rPr>
              <w:rFonts w:cs="Arial"/>
              <w:color w:val="808080"/>
              <w:sz w:val="18"/>
              <w:szCs w:val="18"/>
            </w:rPr>
          </w:pPr>
          <w:r>
            <w:rPr>
              <w:rFonts w:cs="Arial"/>
              <w:color w:val="808080"/>
              <w:sz w:val="18"/>
              <w:szCs w:val="18"/>
            </w:rPr>
            <w:t>29.04.2016</w:t>
          </w:r>
        </w:p>
      </w:tc>
    </w:tr>
    <w:tr w:rsidR="00D96F9D" w:rsidRPr="0032481B" w14:paraId="6B0B2BDA" w14:textId="77777777" w:rsidTr="00D96F9D">
      <w:trPr>
        <w:trHeight w:hRule="exact" w:val="323"/>
      </w:trPr>
      <w:tc>
        <w:tcPr>
          <w:tcW w:w="1980" w:type="dxa"/>
          <w:vMerge/>
          <w:tcBorders>
            <w:left w:val="single" w:sz="4" w:space="0" w:color="808080"/>
            <w:right w:val="nil"/>
          </w:tcBorders>
          <w:vAlign w:val="center"/>
        </w:tcPr>
        <w:p w14:paraId="07A9B31A" w14:textId="77777777" w:rsidR="00D96F9D" w:rsidRPr="0032481B" w:rsidRDefault="00D96F9D" w:rsidP="0032481B">
          <w:pPr>
            <w:spacing w:line="120" w:lineRule="atLeast"/>
            <w:ind w:left="252"/>
            <w:rPr>
              <w:rFonts w:cs="Arial"/>
              <w:b/>
              <w:color w:val="808080"/>
              <w:szCs w:val="24"/>
            </w:rPr>
          </w:pPr>
        </w:p>
      </w:tc>
      <w:tc>
        <w:tcPr>
          <w:tcW w:w="5040" w:type="dxa"/>
          <w:vMerge/>
          <w:tcBorders>
            <w:left w:val="nil"/>
            <w:right w:val="single" w:sz="4" w:space="0" w:color="808080"/>
          </w:tcBorders>
          <w:vAlign w:val="center"/>
        </w:tcPr>
        <w:p w14:paraId="1448ABFD" w14:textId="77777777" w:rsidR="00D96F9D" w:rsidRPr="0032481B" w:rsidRDefault="00D96F9D" w:rsidP="0032481B">
          <w:pPr>
            <w:spacing w:line="120" w:lineRule="atLeast"/>
            <w:jc w:val="center"/>
            <w:rPr>
              <w:rFonts w:cs="Arial"/>
              <w:color w:val="808080"/>
              <w:szCs w:val="24"/>
            </w:rPr>
          </w:pPr>
        </w:p>
      </w:tc>
      <w:tc>
        <w:tcPr>
          <w:tcW w:w="1911" w:type="dxa"/>
          <w:tcBorders>
            <w:top w:val="nil"/>
            <w:left w:val="single" w:sz="4" w:space="0" w:color="808080"/>
            <w:bottom w:val="nil"/>
            <w:right w:val="nil"/>
          </w:tcBorders>
          <w:vAlign w:val="center"/>
        </w:tcPr>
        <w:p w14:paraId="42FABD96" w14:textId="77777777" w:rsidR="00D96F9D" w:rsidRPr="0032481B" w:rsidRDefault="00D96F9D" w:rsidP="00D96F9D">
          <w:pPr>
            <w:tabs>
              <w:tab w:val="left" w:pos="-136"/>
              <w:tab w:val="left" w:pos="0"/>
            </w:tabs>
            <w:ind w:right="-166"/>
            <w:rPr>
              <w:rFonts w:cs="Arial"/>
              <w:color w:val="808080"/>
              <w:sz w:val="18"/>
              <w:szCs w:val="18"/>
            </w:rPr>
          </w:pPr>
          <w:proofErr w:type="gramStart"/>
          <w:r>
            <w:rPr>
              <w:rFonts w:cs="Arial"/>
              <w:color w:val="808080"/>
              <w:sz w:val="18"/>
              <w:szCs w:val="18"/>
            </w:rPr>
            <w:t>Änderungsdatum :</w:t>
          </w:r>
          <w:proofErr w:type="gramEnd"/>
        </w:p>
      </w:tc>
      <w:tc>
        <w:tcPr>
          <w:tcW w:w="1329" w:type="dxa"/>
          <w:tcBorders>
            <w:top w:val="nil"/>
            <w:left w:val="nil"/>
            <w:bottom w:val="nil"/>
            <w:right w:val="single" w:sz="4" w:space="0" w:color="808080"/>
          </w:tcBorders>
          <w:vAlign w:val="center"/>
        </w:tcPr>
        <w:p w14:paraId="2847F192" w14:textId="47BF5BD8" w:rsidR="00D96F9D" w:rsidRPr="0032481B" w:rsidRDefault="00604CE2" w:rsidP="00D96F9D">
          <w:pPr>
            <w:tabs>
              <w:tab w:val="left" w:pos="-136"/>
              <w:tab w:val="left" w:pos="0"/>
            </w:tabs>
            <w:ind w:right="-166"/>
            <w:rPr>
              <w:rFonts w:cs="Arial"/>
              <w:color w:val="808080"/>
              <w:sz w:val="18"/>
              <w:szCs w:val="18"/>
            </w:rPr>
          </w:pPr>
          <w:r>
            <w:rPr>
              <w:rFonts w:cs="Arial"/>
              <w:color w:val="808080"/>
              <w:sz w:val="18"/>
              <w:szCs w:val="18"/>
            </w:rPr>
            <w:t>18.02.2022</w:t>
          </w:r>
        </w:p>
      </w:tc>
    </w:tr>
    <w:tr w:rsidR="00D96F9D" w:rsidRPr="0032481B" w14:paraId="761EFD4B" w14:textId="77777777" w:rsidTr="00D96F9D">
      <w:trPr>
        <w:trHeight w:hRule="exact" w:val="323"/>
      </w:trPr>
      <w:tc>
        <w:tcPr>
          <w:tcW w:w="1980" w:type="dxa"/>
          <w:vMerge/>
          <w:tcBorders>
            <w:left w:val="single" w:sz="4" w:space="0" w:color="808080"/>
            <w:right w:val="nil"/>
          </w:tcBorders>
          <w:vAlign w:val="center"/>
        </w:tcPr>
        <w:p w14:paraId="269E44C8" w14:textId="77777777" w:rsidR="00D96F9D" w:rsidRPr="0032481B" w:rsidRDefault="00D96F9D" w:rsidP="0032481B">
          <w:pPr>
            <w:spacing w:line="120" w:lineRule="atLeast"/>
            <w:ind w:left="252"/>
            <w:rPr>
              <w:rFonts w:cs="Arial"/>
              <w:b/>
              <w:color w:val="808080"/>
              <w:szCs w:val="24"/>
            </w:rPr>
          </w:pPr>
        </w:p>
      </w:tc>
      <w:tc>
        <w:tcPr>
          <w:tcW w:w="5040" w:type="dxa"/>
          <w:vMerge/>
          <w:tcBorders>
            <w:left w:val="nil"/>
            <w:right w:val="single" w:sz="4" w:space="0" w:color="808080"/>
          </w:tcBorders>
          <w:vAlign w:val="center"/>
        </w:tcPr>
        <w:p w14:paraId="20C1666E" w14:textId="77777777" w:rsidR="00D96F9D" w:rsidRPr="0032481B" w:rsidRDefault="00D96F9D" w:rsidP="0032481B">
          <w:pPr>
            <w:spacing w:line="120" w:lineRule="atLeast"/>
            <w:rPr>
              <w:rFonts w:cs="Arial"/>
              <w:color w:val="808080"/>
              <w:szCs w:val="24"/>
            </w:rPr>
          </w:pPr>
        </w:p>
      </w:tc>
      <w:tc>
        <w:tcPr>
          <w:tcW w:w="1911" w:type="dxa"/>
          <w:tcBorders>
            <w:top w:val="nil"/>
            <w:left w:val="single" w:sz="4" w:space="0" w:color="808080"/>
            <w:bottom w:val="nil"/>
            <w:right w:val="nil"/>
          </w:tcBorders>
          <w:vAlign w:val="center"/>
        </w:tcPr>
        <w:p w14:paraId="36833F29" w14:textId="77777777" w:rsidR="00D96F9D" w:rsidRPr="0032481B" w:rsidRDefault="00D96F9D" w:rsidP="00D96F9D">
          <w:pPr>
            <w:tabs>
              <w:tab w:val="left" w:pos="-136"/>
              <w:tab w:val="left" w:pos="0"/>
            </w:tabs>
            <w:rPr>
              <w:rFonts w:cs="Arial"/>
              <w:color w:val="808080"/>
              <w:sz w:val="18"/>
              <w:szCs w:val="18"/>
            </w:rPr>
          </w:pPr>
          <w:r>
            <w:rPr>
              <w:rFonts w:cs="Arial"/>
              <w:color w:val="808080"/>
              <w:sz w:val="18"/>
              <w:szCs w:val="18"/>
            </w:rPr>
            <w:t>Autor:</w:t>
          </w:r>
        </w:p>
      </w:tc>
      <w:tc>
        <w:tcPr>
          <w:tcW w:w="1329" w:type="dxa"/>
          <w:tcBorders>
            <w:top w:val="nil"/>
            <w:left w:val="nil"/>
            <w:bottom w:val="nil"/>
            <w:right w:val="single" w:sz="4" w:space="0" w:color="808080"/>
          </w:tcBorders>
          <w:vAlign w:val="center"/>
        </w:tcPr>
        <w:p w14:paraId="641AE062" w14:textId="70335A72" w:rsidR="00D96F9D" w:rsidRPr="003B69A8" w:rsidRDefault="00604CE2" w:rsidP="003B69A8">
          <w:pPr>
            <w:tabs>
              <w:tab w:val="left" w:pos="-136"/>
              <w:tab w:val="left" w:pos="0"/>
            </w:tabs>
            <w:rPr>
              <w:rFonts w:cs="Arial"/>
              <w:color w:val="808080"/>
              <w:sz w:val="18"/>
              <w:szCs w:val="18"/>
            </w:rPr>
          </w:pPr>
          <w:r>
            <w:rPr>
              <w:rFonts w:cs="Arial"/>
              <w:color w:val="808080"/>
              <w:sz w:val="18"/>
              <w:szCs w:val="18"/>
            </w:rPr>
            <w:t>M. Hansi</w:t>
          </w:r>
        </w:p>
      </w:tc>
    </w:tr>
    <w:tr w:rsidR="00D96F9D" w:rsidRPr="0032481B" w14:paraId="48E2B5C7" w14:textId="77777777" w:rsidTr="00D96F9D">
      <w:trPr>
        <w:trHeight w:hRule="exact" w:val="312"/>
      </w:trPr>
      <w:tc>
        <w:tcPr>
          <w:tcW w:w="1980" w:type="dxa"/>
          <w:vMerge/>
          <w:tcBorders>
            <w:left w:val="single" w:sz="4" w:space="0" w:color="808080"/>
            <w:bottom w:val="single" w:sz="4" w:space="0" w:color="808080"/>
            <w:right w:val="nil"/>
          </w:tcBorders>
          <w:vAlign w:val="center"/>
        </w:tcPr>
        <w:p w14:paraId="1DE82374" w14:textId="77777777" w:rsidR="00D96F9D" w:rsidRPr="0032481B" w:rsidRDefault="00D96F9D" w:rsidP="0032481B">
          <w:pPr>
            <w:spacing w:line="120" w:lineRule="atLeast"/>
            <w:ind w:left="252"/>
            <w:rPr>
              <w:rFonts w:cs="Arial"/>
              <w:b/>
              <w:color w:val="808080"/>
              <w:szCs w:val="24"/>
            </w:rPr>
          </w:pPr>
        </w:p>
      </w:tc>
      <w:tc>
        <w:tcPr>
          <w:tcW w:w="5040" w:type="dxa"/>
          <w:vMerge/>
          <w:tcBorders>
            <w:left w:val="nil"/>
            <w:bottom w:val="single" w:sz="4" w:space="0" w:color="808080"/>
            <w:right w:val="single" w:sz="4" w:space="0" w:color="808080"/>
          </w:tcBorders>
          <w:vAlign w:val="center"/>
        </w:tcPr>
        <w:p w14:paraId="6DA4E0B2" w14:textId="77777777" w:rsidR="00D96F9D" w:rsidRPr="0032481B" w:rsidRDefault="00D96F9D" w:rsidP="0032481B">
          <w:pPr>
            <w:spacing w:line="120" w:lineRule="atLeast"/>
            <w:rPr>
              <w:rFonts w:cs="Arial"/>
              <w:color w:val="808080"/>
              <w:szCs w:val="24"/>
            </w:rPr>
          </w:pPr>
        </w:p>
      </w:tc>
      <w:tc>
        <w:tcPr>
          <w:tcW w:w="3240" w:type="dxa"/>
          <w:gridSpan w:val="2"/>
          <w:tcBorders>
            <w:top w:val="nil"/>
            <w:left w:val="single" w:sz="4" w:space="0" w:color="808080"/>
            <w:bottom w:val="single" w:sz="4" w:space="0" w:color="808080"/>
            <w:right w:val="single" w:sz="4" w:space="0" w:color="808080"/>
          </w:tcBorders>
          <w:vAlign w:val="center"/>
        </w:tcPr>
        <w:p w14:paraId="694CF869" w14:textId="77777777" w:rsidR="00D96F9D" w:rsidRPr="0032481B" w:rsidRDefault="00D96F9D" w:rsidP="00D96F9D">
          <w:pPr>
            <w:tabs>
              <w:tab w:val="left" w:pos="-136"/>
              <w:tab w:val="left" w:pos="0"/>
            </w:tabs>
            <w:jc w:val="center"/>
            <w:rPr>
              <w:rFonts w:cs="Arial"/>
              <w:color w:val="808080"/>
              <w:sz w:val="18"/>
              <w:szCs w:val="18"/>
            </w:rPr>
          </w:pPr>
          <w:r w:rsidRPr="0032481B">
            <w:rPr>
              <w:rFonts w:cs="Arial"/>
              <w:color w:val="808080"/>
              <w:sz w:val="18"/>
              <w:szCs w:val="18"/>
            </w:rPr>
            <w:t xml:space="preserve">Seite </w:t>
          </w:r>
          <w:r w:rsidR="00D230A3" w:rsidRPr="0032481B">
            <w:rPr>
              <w:rFonts w:cs="Arial"/>
              <w:color w:val="808080"/>
              <w:sz w:val="18"/>
              <w:szCs w:val="18"/>
            </w:rPr>
            <w:fldChar w:fldCharType="begin"/>
          </w:r>
          <w:r w:rsidRPr="0032481B">
            <w:rPr>
              <w:rFonts w:cs="Arial"/>
              <w:color w:val="808080"/>
              <w:sz w:val="18"/>
              <w:szCs w:val="18"/>
            </w:rPr>
            <w:instrText xml:space="preserve"> PAGE </w:instrText>
          </w:r>
          <w:r w:rsidR="00D230A3" w:rsidRPr="0032481B">
            <w:rPr>
              <w:rFonts w:cs="Arial"/>
              <w:color w:val="808080"/>
              <w:sz w:val="18"/>
              <w:szCs w:val="18"/>
            </w:rPr>
            <w:fldChar w:fldCharType="separate"/>
          </w:r>
          <w:r w:rsidR="003B69A8">
            <w:rPr>
              <w:rFonts w:cs="Arial"/>
              <w:noProof/>
              <w:color w:val="808080"/>
              <w:sz w:val="18"/>
              <w:szCs w:val="18"/>
            </w:rPr>
            <w:t>1</w:t>
          </w:r>
          <w:r w:rsidR="00D230A3" w:rsidRPr="0032481B">
            <w:rPr>
              <w:rFonts w:cs="Arial"/>
              <w:color w:val="808080"/>
              <w:sz w:val="18"/>
              <w:szCs w:val="18"/>
            </w:rPr>
            <w:fldChar w:fldCharType="end"/>
          </w:r>
          <w:r w:rsidRPr="0032481B">
            <w:rPr>
              <w:rFonts w:cs="Arial"/>
              <w:color w:val="808080"/>
              <w:sz w:val="18"/>
              <w:szCs w:val="18"/>
            </w:rPr>
            <w:t xml:space="preserve"> / </w:t>
          </w:r>
          <w:r w:rsidR="00D230A3" w:rsidRPr="0032481B">
            <w:rPr>
              <w:rFonts w:cs="Arial"/>
              <w:color w:val="808080"/>
              <w:sz w:val="18"/>
              <w:szCs w:val="18"/>
            </w:rPr>
            <w:fldChar w:fldCharType="begin"/>
          </w:r>
          <w:r w:rsidRPr="0032481B">
            <w:rPr>
              <w:rFonts w:cs="Arial"/>
              <w:color w:val="808080"/>
              <w:sz w:val="18"/>
              <w:szCs w:val="18"/>
            </w:rPr>
            <w:instrText xml:space="preserve"> NUMPAGES </w:instrText>
          </w:r>
          <w:r w:rsidR="00D230A3" w:rsidRPr="0032481B">
            <w:rPr>
              <w:rFonts w:cs="Arial"/>
              <w:color w:val="808080"/>
              <w:sz w:val="18"/>
              <w:szCs w:val="18"/>
            </w:rPr>
            <w:fldChar w:fldCharType="separate"/>
          </w:r>
          <w:r w:rsidR="003B69A8">
            <w:rPr>
              <w:rFonts w:cs="Arial"/>
              <w:noProof/>
              <w:color w:val="808080"/>
              <w:sz w:val="18"/>
              <w:szCs w:val="18"/>
            </w:rPr>
            <w:t>1</w:t>
          </w:r>
          <w:r w:rsidR="00D230A3" w:rsidRPr="0032481B">
            <w:rPr>
              <w:rFonts w:cs="Arial"/>
              <w:color w:val="808080"/>
              <w:sz w:val="18"/>
              <w:szCs w:val="18"/>
            </w:rPr>
            <w:fldChar w:fldCharType="end"/>
          </w:r>
        </w:p>
      </w:tc>
    </w:tr>
    <w:tr w:rsidR="00D96F9D" w:rsidRPr="0032481B" w14:paraId="683C169C" w14:textId="77777777" w:rsidTr="00985FC6">
      <w:trPr>
        <w:trHeight w:hRule="exact" w:val="386"/>
      </w:trPr>
      <w:tc>
        <w:tcPr>
          <w:tcW w:w="10260" w:type="dxa"/>
          <w:gridSpan w:val="4"/>
          <w:tcBorders>
            <w:top w:val="single" w:sz="4" w:space="0" w:color="808080"/>
            <w:left w:val="single" w:sz="4" w:space="0" w:color="808080"/>
            <w:bottom w:val="single" w:sz="4" w:space="0" w:color="808080"/>
            <w:right w:val="single" w:sz="4" w:space="0" w:color="808080"/>
          </w:tcBorders>
          <w:vAlign w:val="center"/>
        </w:tcPr>
        <w:p w14:paraId="3C6460C5" w14:textId="77777777" w:rsidR="00491B30" w:rsidRPr="0023512E" w:rsidRDefault="00D73B29" w:rsidP="00D73B29">
          <w:pPr>
            <w:rPr>
              <w:rFonts w:cs="Arial"/>
              <w:sz w:val="18"/>
              <w:szCs w:val="18"/>
            </w:rPr>
          </w:pPr>
          <w:r>
            <w:rPr>
              <w:rFonts w:cs="Arial"/>
              <w:b/>
              <w:color w:val="808080"/>
            </w:rPr>
            <w:t>Vereinbarung zu Lohntätigkeiten_BIO</w:t>
          </w:r>
        </w:p>
        <w:p w14:paraId="71E1385C" w14:textId="77777777" w:rsidR="00D96F9D" w:rsidRPr="0032481B" w:rsidRDefault="00D96F9D" w:rsidP="00985FC6">
          <w:pPr>
            <w:tabs>
              <w:tab w:val="left" w:pos="252"/>
            </w:tabs>
            <w:ind w:left="612" w:right="-96"/>
            <w:rPr>
              <w:rFonts w:cs="Arial"/>
              <w:b/>
              <w:color w:val="808080"/>
              <w:szCs w:val="24"/>
            </w:rPr>
          </w:pPr>
        </w:p>
      </w:tc>
    </w:tr>
  </w:tbl>
  <w:p w14:paraId="643C3BCE" w14:textId="77777777" w:rsidR="00D96F9D" w:rsidRPr="00985FC6" w:rsidRDefault="00D96F9D" w:rsidP="00985FC6">
    <w:pPr>
      <w:pStyle w:val="Kopfzeile"/>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F032D"/>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05A12A52"/>
    <w:multiLevelType w:val="singleLevel"/>
    <w:tmpl w:val="E26AAB16"/>
    <w:lvl w:ilvl="0">
      <w:start w:val="4"/>
      <w:numFmt w:val="decimal"/>
      <w:lvlText w:val="%1."/>
      <w:lvlJc w:val="left"/>
      <w:pPr>
        <w:tabs>
          <w:tab w:val="num" w:pos="360"/>
        </w:tabs>
        <w:ind w:left="360" w:hanging="360"/>
      </w:pPr>
    </w:lvl>
  </w:abstractNum>
  <w:abstractNum w:abstractNumId="3" w15:restartNumberingAfterBreak="0">
    <w:nsid w:val="072C4FE4"/>
    <w:multiLevelType w:val="hybridMultilevel"/>
    <w:tmpl w:val="28BC3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D6ABE"/>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2237DBC"/>
    <w:multiLevelType w:val="singleLevel"/>
    <w:tmpl w:val="6DA6D4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6F3CD1"/>
    <w:multiLevelType w:val="multilevel"/>
    <w:tmpl w:val="D8BA099C"/>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B2434A"/>
    <w:multiLevelType w:val="singleLevel"/>
    <w:tmpl w:val="5F0480BA"/>
    <w:lvl w:ilvl="0">
      <w:start w:val="1"/>
      <w:numFmt w:val="decimal"/>
      <w:lvlText w:val="%1."/>
      <w:lvlJc w:val="left"/>
      <w:pPr>
        <w:tabs>
          <w:tab w:val="num" w:pos="360"/>
        </w:tabs>
        <w:ind w:left="360" w:hanging="360"/>
      </w:pPr>
    </w:lvl>
  </w:abstractNum>
  <w:abstractNum w:abstractNumId="8" w15:restartNumberingAfterBreak="0">
    <w:nsid w:val="1E973351"/>
    <w:multiLevelType w:val="singleLevel"/>
    <w:tmpl w:val="B846CDBC"/>
    <w:lvl w:ilvl="0">
      <w:start w:val="4"/>
      <w:numFmt w:val="decimal"/>
      <w:lvlText w:val="%1."/>
      <w:lvlJc w:val="left"/>
      <w:pPr>
        <w:tabs>
          <w:tab w:val="num" w:pos="360"/>
        </w:tabs>
        <w:ind w:left="360" w:hanging="360"/>
      </w:pPr>
    </w:lvl>
  </w:abstractNum>
  <w:abstractNum w:abstractNumId="9" w15:restartNumberingAfterBreak="0">
    <w:nsid w:val="1F715CB6"/>
    <w:multiLevelType w:val="singleLevel"/>
    <w:tmpl w:val="63D8AB12"/>
    <w:lvl w:ilvl="0">
      <w:start w:val="1"/>
      <w:numFmt w:val="bullet"/>
      <w:lvlText w:val="-"/>
      <w:lvlJc w:val="left"/>
      <w:pPr>
        <w:tabs>
          <w:tab w:val="num" w:pos="360"/>
        </w:tabs>
        <w:ind w:left="360" w:hanging="360"/>
      </w:pPr>
      <w:rPr>
        <w:sz w:val="16"/>
      </w:rPr>
    </w:lvl>
  </w:abstractNum>
  <w:abstractNum w:abstractNumId="10" w15:restartNumberingAfterBreak="0">
    <w:nsid w:val="20D84277"/>
    <w:multiLevelType w:val="hybridMultilevel"/>
    <w:tmpl w:val="161C70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42273FC"/>
    <w:multiLevelType w:val="singleLevel"/>
    <w:tmpl w:val="203E32E6"/>
    <w:lvl w:ilvl="0">
      <w:start w:val="3"/>
      <w:numFmt w:val="decimal"/>
      <w:lvlText w:val="%1."/>
      <w:lvlJc w:val="left"/>
      <w:pPr>
        <w:tabs>
          <w:tab w:val="num" w:pos="360"/>
        </w:tabs>
        <w:ind w:left="360" w:hanging="360"/>
      </w:pPr>
    </w:lvl>
  </w:abstractNum>
  <w:abstractNum w:abstractNumId="12" w15:restartNumberingAfterBreak="0">
    <w:nsid w:val="2695537F"/>
    <w:multiLevelType w:val="hybridMultilevel"/>
    <w:tmpl w:val="F10AC2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7AD4461"/>
    <w:multiLevelType w:val="singleLevel"/>
    <w:tmpl w:val="63D8AB12"/>
    <w:lvl w:ilvl="0">
      <w:start w:val="1"/>
      <w:numFmt w:val="bullet"/>
      <w:lvlText w:val="-"/>
      <w:lvlJc w:val="left"/>
      <w:pPr>
        <w:tabs>
          <w:tab w:val="num" w:pos="360"/>
        </w:tabs>
        <w:ind w:left="360" w:hanging="360"/>
      </w:pPr>
      <w:rPr>
        <w:sz w:val="16"/>
      </w:rPr>
    </w:lvl>
  </w:abstractNum>
  <w:abstractNum w:abstractNumId="14" w15:restartNumberingAfterBreak="0">
    <w:nsid w:val="29211B59"/>
    <w:multiLevelType w:val="singleLevel"/>
    <w:tmpl w:val="570E4E22"/>
    <w:lvl w:ilvl="0">
      <w:start w:val="1"/>
      <w:numFmt w:val="bullet"/>
      <w:lvlText w:val="-"/>
      <w:lvlJc w:val="left"/>
      <w:pPr>
        <w:tabs>
          <w:tab w:val="num" w:pos="360"/>
        </w:tabs>
        <w:ind w:left="360" w:hanging="360"/>
      </w:pPr>
      <w:rPr>
        <w:sz w:val="16"/>
      </w:rPr>
    </w:lvl>
  </w:abstractNum>
  <w:abstractNum w:abstractNumId="15" w15:restartNumberingAfterBreak="0">
    <w:nsid w:val="2C893DF5"/>
    <w:multiLevelType w:val="singleLevel"/>
    <w:tmpl w:val="A00A1BD0"/>
    <w:lvl w:ilvl="0">
      <w:start w:val="1"/>
      <w:numFmt w:val="decimal"/>
      <w:lvlText w:val="%1."/>
      <w:lvlJc w:val="left"/>
      <w:pPr>
        <w:tabs>
          <w:tab w:val="num" w:pos="360"/>
        </w:tabs>
        <w:ind w:left="360" w:hanging="360"/>
      </w:pPr>
    </w:lvl>
  </w:abstractNum>
  <w:abstractNum w:abstractNumId="16" w15:restartNumberingAfterBreak="0">
    <w:nsid w:val="339512B2"/>
    <w:multiLevelType w:val="hybridMultilevel"/>
    <w:tmpl w:val="DA44D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43E642E"/>
    <w:multiLevelType w:val="hybridMultilevel"/>
    <w:tmpl w:val="0CD6E3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155A3B"/>
    <w:multiLevelType w:val="singleLevel"/>
    <w:tmpl w:val="6292EE24"/>
    <w:lvl w:ilvl="0">
      <w:start w:val="2"/>
      <w:numFmt w:val="decimal"/>
      <w:lvlText w:val="%1."/>
      <w:lvlJc w:val="left"/>
      <w:pPr>
        <w:tabs>
          <w:tab w:val="num" w:pos="360"/>
        </w:tabs>
        <w:ind w:left="360" w:hanging="360"/>
      </w:pPr>
    </w:lvl>
  </w:abstractNum>
  <w:abstractNum w:abstractNumId="19" w15:restartNumberingAfterBreak="0">
    <w:nsid w:val="44065C77"/>
    <w:multiLevelType w:val="singleLevel"/>
    <w:tmpl w:val="4FAC079E"/>
    <w:lvl w:ilvl="0">
      <w:start w:val="1"/>
      <w:numFmt w:val="decimal"/>
      <w:lvlText w:val="%1."/>
      <w:lvlJc w:val="left"/>
      <w:pPr>
        <w:tabs>
          <w:tab w:val="num" w:pos="360"/>
        </w:tabs>
        <w:ind w:left="360" w:hanging="360"/>
      </w:pPr>
    </w:lvl>
  </w:abstractNum>
  <w:abstractNum w:abstractNumId="20" w15:restartNumberingAfterBreak="0">
    <w:nsid w:val="45091AA8"/>
    <w:multiLevelType w:val="singleLevel"/>
    <w:tmpl w:val="751662FE"/>
    <w:lvl w:ilvl="0">
      <w:start w:val="1"/>
      <w:numFmt w:val="decimal"/>
      <w:lvlText w:val="%1."/>
      <w:lvlJc w:val="left"/>
      <w:pPr>
        <w:tabs>
          <w:tab w:val="num" w:pos="360"/>
        </w:tabs>
        <w:ind w:left="360" w:hanging="360"/>
      </w:pPr>
      <w:rPr>
        <w:b w:val="0"/>
        <w:i w:val="0"/>
      </w:rPr>
    </w:lvl>
  </w:abstractNum>
  <w:abstractNum w:abstractNumId="21" w15:restartNumberingAfterBreak="0">
    <w:nsid w:val="4633479B"/>
    <w:multiLevelType w:val="singleLevel"/>
    <w:tmpl w:val="F7564150"/>
    <w:lvl w:ilvl="0">
      <w:start w:val="1"/>
      <w:numFmt w:val="decimal"/>
      <w:lvlText w:val="%1."/>
      <w:lvlJc w:val="left"/>
      <w:pPr>
        <w:tabs>
          <w:tab w:val="num" w:pos="360"/>
        </w:tabs>
        <w:ind w:left="360" w:hanging="360"/>
      </w:pPr>
    </w:lvl>
  </w:abstractNum>
  <w:abstractNum w:abstractNumId="22" w15:restartNumberingAfterBreak="0">
    <w:nsid w:val="4BAF333E"/>
    <w:multiLevelType w:val="singleLevel"/>
    <w:tmpl w:val="08E6B8C2"/>
    <w:lvl w:ilvl="0">
      <w:numFmt w:val="bullet"/>
      <w:lvlText w:val="-"/>
      <w:lvlJc w:val="left"/>
      <w:pPr>
        <w:tabs>
          <w:tab w:val="num" w:pos="360"/>
        </w:tabs>
        <w:ind w:left="360" w:hanging="360"/>
      </w:pPr>
      <w:rPr>
        <w:rFonts w:hint="default"/>
      </w:rPr>
    </w:lvl>
  </w:abstractNum>
  <w:abstractNum w:abstractNumId="23" w15:restartNumberingAfterBreak="0">
    <w:nsid w:val="51CD79B3"/>
    <w:multiLevelType w:val="hybridMultilevel"/>
    <w:tmpl w:val="4EACA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38B482D"/>
    <w:multiLevelType w:val="singleLevel"/>
    <w:tmpl w:val="2D765A18"/>
    <w:lvl w:ilvl="0">
      <w:start w:val="2"/>
      <w:numFmt w:val="decimal"/>
      <w:lvlText w:val="%1."/>
      <w:lvlJc w:val="left"/>
      <w:pPr>
        <w:tabs>
          <w:tab w:val="num" w:pos="360"/>
        </w:tabs>
        <w:ind w:left="360" w:hanging="360"/>
      </w:pPr>
    </w:lvl>
  </w:abstractNum>
  <w:abstractNum w:abstractNumId="25" w15:restartNumberingAfterBreak="0">
    <w:nsid w:val="57F510BB"/>
    <w:multiLevelType w:val="singleLevel"/>
    <w:tmpl w:val="43A44A00"/>
    <w:lvl w:ilvl="0">
      <w:start w:val="1"/>
      <w:numFmt w:val="decimal"/>
      <w:lvlText w:val="%1."/>
      <w:lvlJc w:val="left"/>
      <w:pPr>
        <w:tabs>
          <w:tab w:val="num" w:pos="360"/>
        </w:tabs>
        <w:ind w:left="360" w:hanging="360"/>
      </w:pPr>
    </w:lvl>
  </w:abstractNum>
  <w:abstractNum w:abstractNumId="26" w15:restartNumberingAfterBreak="0">
    <w:nsid w:val="5848161C"/>
    <w:multiLevelType w:val="multilevel"/>
    <w:tmpl w:val="E7AC448C"/>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D12512B"/>
    <w:multiLevelType w:val="singleLevel"/>
    <w:tmpl w:val="570E4E22"/>
    <w:lvl w:ilvl="0">
      <w:start w:val="1"/>
      <w:numFmt w:val="bullet"/>
      <w:lvlText w:val="-"/>
      <w:lvlJc w:val="left"/>
      <w:pPr>
        <w:tabs>
          <w:tab w:val="num" w:pos="360"/>
        </w:tabs>
        <w:ind w:left="360" w:hanging="360"/>
      </w:pPr>
      <w:rPr>
        <w:sz w:val="16"/>
      </w:rPr>
    </w:lvl>
  </w:abstractNum>
  <w:abstractNum w:abstractNumId="28" w15:restartNumberingAfterBreak="0">
    <w:nsid w:val="62397FED"/>
    <w:multiLevelType w:val="singleLevel"/>
    <w:tmpl w:val="54BE80F2"/>
    <w:lvl w:ilvl="0">
      <w:numFmt w:val="bullet"/>
      <w:lvlText w:val="-"/>
      <w:lvlJc w:val="left"/>
      <w:pPr>
        <w:tabs>
          <w:tab w:val="num" w:pos="360"/>
        </w:tabs>
        <w:ind w:left="360" w:hanging="360"/>
      </w:pPr>
      <w:rPr>
        <w:rFonts w:ascii="Times New Roman" w:hAnsi="Times New Roman" w:hint="default"/>
        <w:i/>
      </w:rPr>
    </w:lvl>
  </w:abstractNum>
  <w:abstractNum w:abstractNumId="29" w15:restartNumberingAfterBreak="0">
    <w:nsid w:val="62C5614A"/>
    <w:multiLevelType w:val="singleLevel"/>
    <w:tmpl w:val="973684DA"/>
    <w:lvl w:ilvl="0">
      <w:start w:val="1"/>
      <w:numFmt w:val="decimal"/>
      <w:lvlText w:val="%1."/>
      <w:lvlJc w:val="left"/>
      <w:pPr>
        <w:tabs>
          <w:tab w:val="num" w:pos="360"/>
        </w:tabs>
        <w:ind w:left="360" w:hanging="360"/>
      </w:pPr>
    </w:lvl>
  </w:abstractNum>
  <w:abstractNum w:abstractNumId="30" w15:restartNumberingAfterBreak="0">
    <w:nsid w:val="63226D3F"/>
    <w:multiLevelType w:val="hybridMultilevel"/>
    <w:tmpl w:val="A7F888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9EC3E6A"/>
    <w:multiLevelType w:val="singleLevel"/>
    <w:tmpl w:val="78224304"/>
    <w:lvl w:ilvl="0">
      <w:start w:val="1"/>
      <w:numFmt w:val="decimal"/>
      <w:lvlText w:val="%1."/>
      <w:lvlJc w:val="left"/>
      <w:pPr>
        <w:tabs>
          <w:tab w:val="num" w:pos="360"/>
        </w:tabs>
        <w:ind w:left="360" w:hanging="360"/>
      </w:pPr>
    </w:lvl>
  </w:abstractNum>
  <w:abstractNum w:abstractNumId="32" w15:restartNumberingAfterBreak="0">
    <w:nsid w:val="6E7F43C4"/>
    <w:multiLevelType w:val="hybridMultilevel"/>
    <w:tmpl w:val="4134CE0E"/>
    <w:lvl w:ilvl="0" w:tplc="30B6071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ED23ED9"/>
    <w:multiLevelType w:val="singleLevel"/>
    <w:tmpl w:val="63D8AB12"/>
    <w:lvl w:ilvl="0">
      <w:start w:val="1"/>
      <w:numFmt w:val="bullet"/>
      <w:lvlText w:val="-"/>
      <w:lvlJc w:val="left"/>
      <w:pPr>
        <w:tabs>
          <w:tab w:val="num" w:pos="360"/>
        </w:tabs>
        <w:ind w:left="360" w:hanging="360"/>
      </w:pPr>
      <w:rPr>
        <w:sz w:val="16"/>
      </w:rPr>
    </w:lvl>
  </w:abstractNum>
  <w:abstractNum w:abstractNumId="34" w15:restartNumberingAfterBreak="0">
    <w:nsid w:val="7A5B4410"/>
    <w:multiLevelType w:val="hybridMultilevel"/>
    <w:tmpl w:val="BE1603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96691"/>
    <w:multiLevelType w:val="multilevel"/>
    <w:tmpl w:val="47ECAF44"/>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692"/>
        </w:tabs>
        <w:ind w:left="1692" w:hanging="432"/>
      </w:pPr>
    </w:lvl>
    <w:lvl w:ilvl="2">
      <w:start w:val="1"/>
      <w:numFmt w:val="decimal"/>
      <w:pStyle w:val="berschrift3"/>
      <w:lvlText w:val="%1.%2.%3."/>
      <w:lvlJc w:val="left"/>
      <w:pPr>
        <w:tabs>
          <w:tab w:val="num" w:pos="1224"/>
        </w:tabs>
        <w:ind w:left="1224" w:hanging="504"/>
      </w:pPr>
    </w:lvl>
    <w:lvl w:ilvl="3">
      <w:start w:val="1"/>
      <w:numFmt w:val="decimal"/>
      <w:pStyle w:val="berschrift4"/>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D877FBD"/>
    <w:multiLevelType w:val="singleLevel"/>
    <w:tmpl w:val="A5BEEDF6"/>
    <w:lvl w:ilvl="0">
      <w:start w:val="3"/>
      <w:numFmt w:val="decimal"/>
      <w:lvlText w:val="%1."/>
      <w:lvlJc w:val="left"/>
      <w:pPr>
        <w:tabs>
          <w:tab w:val="num" w:pos="360"/>
        </w:tabs>
        <w:ind w:left="360" w:hanging="360"/>
      </w:pPr>
      <w:rPr>
        <w:sz w:val="18"/>
      </w:rPr>
    </w:lvl>
  </w:abstractNum>
  <w:abstractNum w:abstractNumId="37" w15:restartNumberingAfterBreak="0">
    <w:nsid w:val="7F8450D9"/>
    <w:multiLevelType w:val="hybridMultilevel"/>
    <w:tmpl w:val="19589D2E"/>
    <w:lvl w:ilvl="0" w:tplc="90DE03D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5"/>
  </w:num>
  <w:num w:numId="2">
    <w:abstractNumId w:val="3"/>
  </w:num>
  <w:num w:numId="3">
    <w:abstractNumId w:val="34"/>
  </w:num>
  <w:num w:numId="4">
    <w:abstractNumId w:val="22"/>
  </w:num>
  <w:num w:numId="5">
    <w:abstractNumId w:val="0"/>
  </w:num>
  <w:num w:numId="6">
    <w:abstractNumId w:val="20"/>
  </w:num>
  <w:num w:numId="7">
    <w:abstractNumId w:val="27"/>
  </w:num>
  <w:num w:numId="8">
    <w:abstractNumId w:val="14"/>
  </w:num>
  <w:num w:numId="9">
    <w:abstractNumId w:val="7"/>
  </w:num>
  <w:num w:numId="10">
    <w:abstractNumId w:val="25"/>
  </w:num>
  <w:num w:numId="11">
    <w:abstractNumId w:val="5"/>
  </w:num>
  <w:num w:numId="12">
    <w:abstractNumId w:val="9"/>
  </w:num>
  <w:num w:numId="13">
    <w:abstractNumId w:val="13"/>
  </w:num>
  <w:num w:numId="14">
    <w:abstractNumId w:val="28"/>
  </w:num>
  <w:num w:numId="15">
    <w:abstractNumId w:val="33"/>
  </w:num>
  <w:num w:numId="16">
    <w:abstractNumId w:val="8"/>
  </w:num>
  <w:num w:numId="17">
    <w:abstractNumId w:val="31"/>
  </w:num>
  <w:num w:numId="18">
    <w:abstractNumId w:val="18"/>
  </w:num>
  <w:num w:numId="19">
    <w:abstractNumId w:val="21"/>
  </w:num>
  <w:num w:numId="20">
    <w:abstractNumId w:val="11"/>
  </w:num>
  <w:num w:numId="21">
    <w:abstractNumId w:val="15"/>
  </w:num>
  <w:num w:numId="22">
    <w:abstractNumId w:val="29"/>
  </w:num>
  <w:num w:numId="23">
    <w:abstractNumId w:val="2"/>
  </w:num>
  <w:num w:numId="24">
    <w:abstractNumId w:val="24"/>
  </w:num>
  <w:num w:numId="25">
    <w:abstractNumId w:val="19"/>
  </w:num>
  <w:num w:numId="26">
    <w:abstractNumId w:val="36"/>
  </w:num>
  <w:num w:numId="27">
    <w:abstractNumId w:val="4"/>
  </w:num>
  <w:num w:numId="28">
    <w:abstractNumId w:val="1"/>
  </w:num>
  <w:num w:numId="29">
    <w:abstractNumId w:val="35"/>
  </w:num>
  <w:num w:numId="30">
    <w:abstractNumId w:val="10"/>
  </w:num>
  <w:num w:numId="31">
    <w:abstractNumId w:val="30"/>
  </w:num>
  <w:num w:numId="32">
    <w:abstractNumId w:val="12"/>
  </w:num>
  <w:num w:numId="33">
    <w:abstractNumId w:val="32"/>
  </w:num>
  <w:num w:numId="34">
    <w:abstractNumId w:val="6"/>
  </w:num>
  <w:num w:numId="35">
    <w:abstractNumId w:val="26"/>
  </w:num>
  <w:num w:numId="36">
    <w:abstractNumId w:val="16"/>
  </w:num>
  <w:num w:numId="37">
    <w:abstractNumId w:val="23"/>
  </w:num>
  <w:num w:numId="38">
    <w:abstractNumId w:val="1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qveAOUunPJZYpNp3FDso6cap1EgfN3o+4Z8ND2KWbwGdIc8B+N062fFC4W0YiPbgr9U1AjSlCA+P1/Mc6WA3Q==" w:salt="QZLdjw5MWdiY7Ym2APF/4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0B09"/>
    <w:rsid w:val="00011497"/>
    <w:rsid w:val="00014DB8"/>
    <w:rsid w:val="00015A1E"/>
    <w:rsid w:val="00032522"/>
    <w:rsid w:val="00034DB1"/>
    <w:rsid w:val="00051AE9"/>
    <w:rsid w:val="00052B14"/>
    <w:rsid w:val="00066A57"/>
    <w:rsid w:val="00082181"/>
    <w:rsid w:val="00090373"/>
    <w:rsid w:val="000A245F"/>
    <w:rsid w:val="000B21DD"/>
    <w:rsid w:val="000C26AF"/>
    <w:rsid w:val="000F15E3"/>
    <w:rsid w:val="000F73AA"/>
    <w:rsid w:val="000F7AE5"/>
    <w:rsid w:val="00103A31"/>
    <w:rsid w:val="00120E9B"/>
    <w:rsid w:val="001223E4"/>
    <w:rsid w:val="00144B9B"/>
    <w:rsid w:val="00155835"/>
    <w:rsid w:val="00161A62"/>
    <w:rsid w:val="00165881"/>
    <w:rsid w:val="00176A55"/>
    <w:rsid w:val="001818FF"/>
    <w:rsid w:val="00184EAD"/>
    <w:rsid w:val="00186A5D"/>
    <w:rsid w:val="00190C3B"/>
    <w:rsid w:val="00196FE0"/>
    <w:rsid w:val="001A33DE"/>
    <w:rsid w:val="001B4C76"/>
    <w:rsid w:val="001D2B44"/>
    <w:rsid w:val="001F2401"/>
    <w:rsid w:val="0020185C"/>
    <w:rsid w:val="00211C49"/>
    <w:rsid w:val="00217A3F"/>
    <w:rsid w:val="0022503E"/>
    <w:rsid w:val="0022603E"/>
    <w:rsid w:val="002317CB"/>
    <w:rsid w:val="002325C2"/>
    <w:rsid w:val="0023613E"/>
    <w:rsid w:val="00244DAC"/>
    <w:rsid w:val="00245561"/>
    <w:rsid w:val="00252956"/>
    <w:rsid w:val="00271EF8"/>
    <w:rsid w:val="00273156"/>
    <w:rsid w:val="002826AB"/>
    <w:rsid w:val="00287E67"/>
    <w:rsid w:val="00295BF5"/>
    <w:rsid w:val="002D16D5"/>
    <w:rsid w:val="002E0CB9"/>
    <w:rsid w:val="002E10D7"/>
    <w:rsid w:val="002E4F7A"/>
    <w:rsid w:val="002E719C"/>
    <w:rsid w:val="002F0E5A"/>
    <w:rsid w:val="002F5646"/>
    <w:rsid w:val="002F7ACF"/>
    <w:rsid w:val="00313BA6"/>
    <w:rsid w:val="003144CE"/>
    <w:rsid w:val="00322222"/>
    <w:rsid w:val="0032481B"/>
    <w:rsid w:val="0033510F"/>
    <w:rsid w:val="00347B3E"/>
    <w:rsid w:val="00364EC5"/>
    <w:rsid w:val="00366111"/>
    <w:rsid w:val="00373437"/>
    <w:rsid w:val="00390789"/>
    <w:rsid w:val="00395A47"/>
    <w:rsid w:val="003B3CCC"/>
    <w:rsid w:val="003B66E0"/>
    <w:rsid w:val="003B69A8"/>
    <w:rsid w:val="003C5AF0"/>
    <w:rsid w:val="003C7887"/>
    <w:rsid w:val="003C7CAD"/>
    <w:rsid w:val="003D18D2"/>
    <w:rsid w:val="003D3CD7"/>
    <w:rsid w:val="003D6350"/>
    <w:rsid w:val="003E1D01"/>
    <w:rsid w:val="003E4298"/>
    <w:rsid w:val="003E66A7"/>
    <w:rsid w:val="003E7B5D"/>
    <w:rsid w:val="003F22AC"/>
    <w:rsid w:val="003F361A"/>
    <w:rsid w:val="003F4BBB"/>
    <w:rsid w:val="003F65A8"/>
    <w:rsid w:val="00410AAD"/>
    <w:rsid w:val="00430C6B"/>
    <w:rsid w:val="004403AE"/>
    <w:rsid w:val="00444163"/>
    <w:rsid w:val="00446878"/>
    <w:rsid w:val="004549A3"/>
    <w:rsid w:val="00471A9D"/>
    <w:rsid w:val="0048284D"/>
    <w:rsid w:val="00491B30"/>
    <w:rsid w:val="00496BCA"/>
    <w:rsid w:val="004A53FA"/>
    <w:rsid w:val="004B3860"/>
    <w:rsid w:val="004C1569"/>
    <w:rsid w:val="004C2AEF"/>
    <w:rsid w:val="004C5A99"/>
    <w:rsid w:val="004D0010"/>
    <w:rsid w:val="004E063E"/>
    <w:rsid w:val="004F238E"/>
    <w:rsid w:val="00507398"/>
    <w:rsid w:val="005111F7"/>
    <w:rsid w:val="005116BF"/>
    <w:rsid w:val="00512A5C"/>
    <w:rsid w:val="005206F0"/>
    <w:rsid w:val="00534786"/>
    <w:rsid w:val="00547584"/>
    <w:rsid w:val="005477F8"/>
    <w:rsid w:val="00552901"/>
    <w:rsid w:val="00554276"/>
    <w:rsid w:val="00564E7A"/>
    <w:rsid w:val="00566554"/>
    <w:rsid w:val="00566796"/>
    <w:rsid w:val="00574AB4"/>
    <w:rsid w:val="00581918"/>
    <w:rsid w:val="0058210B"/>
    <w:rsid w:val="005977B3"/>
    <w:rsid w:val="005B295B"/>
    <w:rsid w:val="005C1740"/>
    <w:rsid w:val="005D1613"/>
    <w:rsid w:val="005D4E29"/>
    <w:rsid w:val="005D5184"/>
    <w:rsid w:val="005E63F3"/>
    <w:rsid w:val="005F0B09"/>
    <w:rsid w:val="00604CE2"/>
    <w:rsid w:val="00610546"/>
    <w:rsid w:val="006177D6"/>
    <w:rsid w:val="00636809"/>
    <w:rsid w:val="00636FD1"/>
    <w:rsid w:val="00645DF8"/>
    <w:rsid w:val="00673BAE"/>
    <w:rsid w:val="00674978"/>
    <w:rsid w:val="00677C9F"/>
    <w:rsid w:val="0069388A"/>
    <w:rsid w:val="006A2ED0"/>
    <w:rsid w:val="006A4FF1"/>
    <w:rsid w:val="006B3813"/>
    <w:rsid w:val="006C0872"/>
    <w:rsid w:val="006D7950"/>
    <w:rsid w:val="006E4CC4"/>
    <w:rsid w:val="006E5EAF"/>
    <w:rsid w:val="006E74CE"/>
    <w:rsid w:val="006F48A9"/>
    <w:rsid w:val="006F6A14"/>
    <w:rsid w:val="00711A58"/>
    <w:rsid w:val="00715C04"/>
    <w:rsid w:val="0071614C"/>
    <w:rsid w:val="007241DE"/>
    <w:rsid w:val="00726372"/>
    <w:rsid w:val="007323E5"/>
    <w:rsid w:val="007332B3"/>
    <w:rsid w:val="00735AB7"/>
    <w:rsid w:val="00740AE5"/>
    <w:rsid w:val="00747F7F"/>
    <w:rsid w:val="00765D81"/>
    <w:rsid w:val="00776437"/>
    <w:rsid w:val="007825D2"/>
    <w:rsid w:val="007831CB"/>
    <w:rsid w:val="007859E4"/>
    <w:rsid w:val="007A219E"/>
    <w:rsid w:val="007A30A5"/>
    <w:rsid w:val="007A7984"/>
    <w:rsid w:val="007B09E4"/>
    <w:rsid w:val="007C20AC"/>
    <w:rsid w:val="007D6A97"/>
    <w:rsid w:val="007E389D"/>
    <w:rsid w:val="007E5054"/>
    <w:rsid w:val="007F02BB"/>
    <w:rsid w:val="008166E1"/>
    <w:rsid w:val="0082061E"/>
    <w:rsid w:val="0083717F"/>
    <w:rsid w:val="0083753F"/>
    <w:rsid w:val="00840492"/>
    <w:rsid w:val="008419D6"/>
    <w:rsid w:val="00844C3C"/>
    <w:rsid w:val="00865791"/>
    <w:rsid w:val="00882188"/>
    <w:rsid w:val="008972A7"/>
    <w:rsid w:val="008C51B2"/>
    <w:rsid w:val="008C65E4"/>
    <w:rsid w:val="008D3770"/>
    <w:rsid w:val="008D37FB"/>
    <w:rsid w:val="008E7536"/>
    <w:rsid w:val="00900A30"/>
    <w:rsid w:val="00904DD2"/>
    <w:rsid w:val="00920C06"/>
    <w:rsid w:val="009338FD"/>
    <w:rsid w:val="00937AEB"/>
    <w:rsid w:val="0094620F"/>
    <w:rsid w:val="0094653C"/>
    <w:rsid w:val="00955960"/>
    <w:rsid w:val="00982E6D"/>
    <w:rsid w:val="00985EA3"/>
    <w:rsid w:val="00985FC6"/>
    <w:rsid w:val="00987E7A"/>
    <w:rsid w:val="009917C7"/>
    <w:rsid w:val="0099227D"/>
    <w:rsid w:val="009A4146"/>
    <w:rsid w:val="009A4388"/>
    <w:rsid w:val="009A6E6E"/>
    <w:rsid w:val="009B1948"/>
    <w:rsid w:val="009B5C6B"/>
    <w:rsid w:val="009E2072"/>
    <w:rsid w:val="009E2DCE"/>
    <w:rsid w:val="009E5301"/>
    <w:rsid w:val="009E7608"/>
    <w:rsid w:val="009F7E2B"/>
    <w:rsid w:val="00A10379"/>
    <w:rsid w:val="00A140AF"/>
    <w:rsid w:val="00A317F5"/>
    <w:rsid w:val="00A32E71"/>
    <w:rsid w:val="00A40426"/>
    <w:rsid w:val="00A576E4"/>
    <w:rsid w:val="00A63A0B"/>
    <w:rsid w:val="00A63B1B"/>
    <w:rsid w:val="00A65AA5"/>
    <w:rsid w:val="00A6673C"/>
    <w:rsid w:val="00A713ED"/>
    <w:rsid w:val="00A94E25"/>
    <w:rsid w:val="00AA11AA"/>
    <w:rsid w:val="00AB6248"/>
    <w:rsid w:val="00AD0BF4"/>
    <w:rsid w:val="00AD2418"/>
    <w:rsid w:val="00AE00EC"/>
    <w:rsid w:val="00AF5DD0"/>
    <w:rsid w:val="00B016B5"/>
    <w:rsid w:val="00B03694"/>
    <w:rsid w:val="00B05ED1"/>
    <w:rsid w:val="00B33EFB"/>
    <w:rsid w:val="00B6185D"/>
    <w:rsid w:val="00B74AE7"/>
    <w:rsid w:val="00B76ACC"/>
    <w:rsid w:val="00B778E6"/>
    <w:rsid w:val="00B900EF"/>
    <w:rsid w:val="00B945EA"/>
    <w:rsid w:val="00BA2838"/>
    <w:rsid w:val="00BA7915"/>
    <w:rsid w:val="00BD3DE5"/>
    <w:rsid w:val="00BE6138"/>
    <w:rsid w:val="00C133F0"/>
    <w:rsid w:val="00C20337"/>
    <w:rsid w:val="00C34129"/>
    <w:rsid w:val="00C56538"/>
    <w:rsid w:val="00C61807"/>
    <w:rsid w:val="00C63173"/>
    <w:rsid w:val="00C63EB0"/>
    <w:rsid w:val="00C65E92"/>
    <w:rsid w:val="00C80034"/>
    <w:rsid w:val="00C92DA1"/>
    <w:rsid w:val="00C96296"/>
    <w:rsid w:val="00CA6711"/>
    <w:rsid w:val="00CB5233"/>
    <w:rsid w:val="00CC4E25"/>
    <w:rsid w:val="00CD55E9"/>
    <w:rsid w:val="00CD74DB"/>
    <w:rsid w:val="00CE1C6D"/>
    <w:rsid w:val="00CE7380"/>
    <w:rsid w:val="00CF1060"/>
    <w:rsid w:val="00CF51AF"/>
    <w:rsid w:val="00CF6349"/>
    <w:rsid w:val="00D01693"/>
    <w:rsid w:val="00D1785A"/>
    <w:rsid w:val="00D230A3"/>
    <w:rsid w:val="00D320E8"/>
    <w:rsid w:val="00D3439F"/>
    <w:rsid w:val="00D36BAE"/>
    <w:rsid w:val="00D52536"/>
    <w:rsid w:val="00D55134"/>
    <w:rsid w:val="00D73B29"/>
    <w:rsid w:val="00D777F7"/>
    <w:rsid w:val="00D96F9D"/>
    <w:rsid w:val="00D97193"/>
    <w:rsid w:val="00DA58AA"/>
    <w:rsid w:val="00DA7734"/>
    <w:rsid w:val="00DB45D3"/>
    <w:rsid w:val="00DB72F8"/>
    <w:rsid w:val="00DD6192"/>
    <w:rsid w:val="00DF654D"/>
    <w:rsid w:val="00DF7649"/>
    <w:rsid w:val="00DF7ACC"/>
    <w:rsid w:val="00E11BA2"/>
    <w:rsid w:val="00E159EB"/>
    <w:rsid w:val="00E3317C"/>
    <w:rsid w:val="00E43E5F"/>
    <w:rsid w:val="00E525AC"/>
    <w:rsid w:val="00E62C97"/>
    <w:rsid w:val="00E64447"/>
    <w:rsid w:val="00E66825"/>
    <w:rsid w:val="00E716ED"/>
    <w:rsid w:val="00E7191C"/>
    <w:rsid w:val="00E778CF"/>
    <w:rsid w:val="00E81346"/>
    <w:rsid w:val="00EA3F23"/>
    <w:rsid w:val="00EA7D2B"/>
    <w:rsid w:val="00EB2AC3"/>
    <w:rsid w:val="00EC2035"/>
    <w:rsid w:val="00ED381F"/>
    <w:rsid w:val="00EE6AD5"/>
    <w:rsid w:val="00EF3504"/>
    <w:rsid w:val="00EF6A29"/>
    <w:rsid w:val="00F06DD0"/>
    <w:rsid w:val="00F35B55"/>
    <w:rsid w:val="00F43DC2"/>
    <w:rsid w:val="00F4796D"/>
    <w:rsid w:val="00F5062A"/>
    <w:rsid w:val="00F50AAF"/>
    <w:rsid w:val="00F61EBD"/>
    <w:rsid w:val="00F64AF1"/>
    <w:rsid w:val="00F7418D"/>
    <w:rsid w:val="00F869F2"/>
    <w:rsid w:val="00FA5CBA"/>
    <w:rsid w:val="00FA76B7"/>
    <w:rsid w:val="00FA7C00"/>
    <w:rsid w:val="00FB37F8"/>
    <w:rsid w:val="00FE608D"/>
    <w:rsid w:val="00FF02A5"/>
    <w:rsid w:val="00FF77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AE296"/>
  <w15:docId w15:val="{A44CC4C0-E0DD-486E-81CC-498C5E16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2072"/>
    <w:pPr>
      <w:keepLines/>
    </w:pPr>
    <w:rPr>
      <w:rFonts w:ascii="Arial" w:hAnsi="Arial"/>
    </w:rPr>
  </w:style>
  <w:style w:type="paragraph" w:styleId="berschrift1">
    <w:name w:val="heading 1"/>
    <w:basedOn w:val="Standard"/>
    <w:next w:val="Standard"/>
    <w:qFormat/>
    <w:rsid w:val="00082181"/>
    <w:pPr>
      <w:numPr>
        <w:numId w:val="1"/>
      </w:numPr>
      <w:tabs>
        <w:tab w:val="clear" w:pos="360"/>
      </w:tabs>
      <w:spacing w:before="360" w:after="120"/>
      <w:ind w:left="510" w:hanging="510"/>
      <w:outlineLvl w:val="0"/>
    </w:pPr>
    <w:rPr>
      <w:rFonts w:cs="Arial"/>
      <w:b/>
      <w:color w:val="808080"/>
      <w:sz w:val="24"/>
      <w:szCs w:val="24"/>
    </w:rPr>
  </w:style>
  <w:style w:type="paragraph" w:styleId="berschrift2">
    <w:name w:val="heading 2"/>
    <w:basedOn w:val="Standard"/>
    <w:next w:val="Standard"/>
    <w:qFormat/>
    <w:rsid w:val="00082181"/>
    <w:pPr>
      <w:numPr>
        <w:ilvl w:val="1"/>
        <w:numId w:val="1"/>
      </w:numPr>
      <w:tabs>
        <w:tab w:val="clear" w:pos="1692"/>
      </w:tabs>
      <w:spacing w:before="240" w:after="120" w:line="320" w:lineRule="atLeast"/>
      <w:ind w:left="624" w:hanging="624"/>
      <w:outlineLvl w:val="1"/>
    </w:pPr>
    <w:rPr>
      <w:rFonts w:cs="Arial"/>
      <w:b/>
      <w:color w:val="808080"/>
      <w:sz w:val="24"/>
      <w:szCs w:val="24"/>
    </w:rPr>
  </w:style>
  <w:style w:type="paragraph" w:styleId="berschrift3">
    <w:name w:val="heading 3"/>
    <w:basedOn w:val="berschrift2"/>
    <w:next w:val="Standard"/>
    <w:qFormat/>
    <w:rsid w:val="00082181"/>
    <w:pPr>
      <w:numPr>
        <w:ilvl w:val="2"/>
      </w:numPr>
      <w:tabs>
        <w:tab w:val="clear" w:pos="1224"/>
      </w:tabs>
      <w:spacing w:line="240" w:lineRule="auto"/>
      <w:ind w:left="737" w:hanging="737"/>
      <w:outlineLvl w:val="2"/>
    </w:pPr>
  </w:style>
  <w:style w:type="paragraph" w:styleId="berschrift4">
    <w:name w:val="heading 4"/>
    <w:basedOn w:val="berschrift3"/>
    <w:next w:val="Standard"/>
    <w:qFormat/>
    <w:rsid w:val="00082181"/>
    <w:pPr>
      <w:numPr>
        <w:ilvl w:val="3"/>
      </w:numPr>
      <w:tabs>
        <w:tab w:val="clear" w:pos="1728"/>
      </w:tabs>
      <w:ind w:left="851" w:hanging="851"/>
      <w:outlineLvl w:val="3"/>
    </w:pPr>
  </w:style>
  <w:style w:type="paragraph" w:styleId="berschrift6">
    <w:name w:val="heading 6"/>
    <w:basedOn w:val="Standard"/>
    <w:next w:val="Standard"/>
    <w:link w:val="berschrift6Zchn"/>
    <w:qFormat/>
    <w:rsid w:val="00BE6138"/>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0B09"/>
    <w:pPr>
      <w:tabs>
        <w:tab w:val="center" w:pos="4536"/>
        <w:tab w:val="right" w:pos="9072"/>
      </w:tabs>
    </w:pPr>
  </w:style>
  <w:style w:type="paragraph" w:styleId="Fuzeile">
    <w:name w:val="footer"/>
    <w:basedOn w:val="Standard"/>
    <w:rsid w:val="005F0B09"/>
    <w:pPr>
      <w:tabs>
        <w:tab w:val="center" w:pos="4536"/>
        <w:tab w:val="right" w:pos="9072"/>
      </w:tabs>
    </w:pPr>
  </w:style>
  <w:style w:type="table" w:styleId="Tabellenraster">
    <w:name w:val="Table Grid"/>
    <w:basedOn w:val="NormaleTabelle"/>
    <w:rsid w:val="005F0B09"/>
    <w:pPr>
      <w:keepLines/>
      <w:spacing w:line="3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9E2072"/>
    <w:pPr>
      <w:keepLines w:val="0"/>
      <w:spacing w:line="288" w:lineRule="auto"/>
      <w:jc w:val="both"/>
    </w:pPr>
    <w:rPr>
      <w:sz w:val="18"/>
      <w:lang w:eastAsia="de-DE"/>
    </w:rPr>
  </w:style>
  <w:style w:type="paragraph" w:styleId="Textkrper">
    <w:name w:val="Body Text"/>
    <w:basedOn w:val="Standard"/>
    <w:rsid w:val="009E2072"/>
    <w:pPr>
      <w:spacing w:after="120"/>
    </w:pPr>
  </w:style>
  <w:style w:type="paragraph" w:styleId="Verzeichnis1">
    <w:name w:val="toc 1"/>
    <w:basedOn w:val="Standard"/>
    <w:next w:val="Standard"/>
    <w:autoRedefine/>
    <w:uiPriority w:val="39"/>
    <w:rsid w:val="000F15E3"/>
    <w:pPr>
      <w:tabs>
        <w:tab w:val="left" w:pos="720"/>
        <w:tab w:val="right" w:leader="dot" w:pos="10196"/>
      </w:tabs>
    </w:pPr>
  </w:style>
  <w:style w:type="paragraph" w:styleId="Verzeichnis2">
    <w:name w:val="toc 2"/>
    <w:basedOn w:val="Standard"/>
    <w:next w:val="Standard"/>
    <w:autoRedefine/>
    <w:uiPriority w:val="39"/>
    <w:rsid w:val="000F15E3"/>
    <w:pPr>
      <w:tabs>
        <w:tab w:val="left" w:pos="720"/>
        <w:tab w:val="right" w:leader="dot" w:pos="10196"/>
      </w:tabs>
    </w:pPr>
  </w:style>
  <w:style w:type="paragraph" w:styleId="Verzeichnis3">
    <w:name w:val="toc 3"/>
    <w:basedOn w:val="Standard"/>
    <w:next w:val="Standard"/>
    <w:autoRedefine/>
    <w:uiPriority w:val="39"/>
    <w:rsid w:val="00DF654D"/>
    <w:pPr>
      <w:tabs>
        <w:tab w:val="left" w:pos="720"/>
        <w:tab w:val="right" w:leader="dot" w:pos="10196"/>
      </w:tabs>
    </w:pPr>
  </w:style>
  <w:style w:type="character" w:styleId="Hyperlink">
    <w:name w:val="Hyperlink"/>
    <w:basedOn w:val="Absatz-Standardschriftart"/>
    <w:uiPriority w:val="99"/>
    <w:rsid w:val="00DB45D3"/>
    <w:rPr>
      <w:color w:val="0000FF"/>
      <w:u w:val="single"/>
    </w:rPr>
  </w:style>
  <w:style w:type="paragraph" w:styleId="Sprechblasentext">
    <w:name w:val="Balloon Text"/>
    <w:basedOn w:val="Standard"/>
    <w:semiHidden/>
    <w:rsid w:val="00CD74DB"/>
    <w:rPr>
      <w:rFonts w:ascii="Tahoma" w:hAnsi="Tahoma" w:cs="Tahoma"/>
      <w:sz w:val="16"/>
      <w:szCs w:val="16"/>
    </w:rPr>
  </w:style>
  <w:style w:type="paragraph" w:customStyle="1" w:styleId="Formatvorlage1">
    <w:name w:val="Formatvorlage1"/>
    <w:basedOn w:val="berschrift4"/>
    <w:rsid w:val="008D3770"/>
  </w:style>
  <w:style w:type="paragraph" w:styleId="Verzeichnis4">
    <w:name w:val="toc 4"/>
    <w:basedOn w:val="Standard"/>
    <w:next w:val="Standard"/>
    <w:autoRedefine/>
    <w:uiPriority w:val="39"/>
    <w:rsid w:val="000F15E3"/>
    <w:pPr>
      <w:tabs>
        <w:tab w:val="left" w:pos="720"/>
        <w:tab w:val="right" w:leader="dot" w:pos="10196"/>
      </w:tabs>
    </w:pPr>
  </w:style>
  <w:style w:type="character" w:customStyle="1" w:styleId="berschrift6Zchn">
    <w:name w:val="Überschrift 6 Zchn"/>
    <w:basedOn w:val="Absatz-Standardschriftart"/>
    <w:link w:val="berschrift6"/>
    <w:semiHidden/>
    <w:rsid w:val="00BE6138"/>
    <w:rPr>
      <w:rFonts w:ascii="Calibri" w:eastAsia="Times New Roman" w:hAnsi="Calibri" w:cs="Times New Roman"/>
      <w:b/>
      <w:bCs/>
      <w:sz w:val="22"/>
      <w:szCs w:val="22"/>
    </w:rPr>
  </w:style>
  <w:style w:type="paragraph" w:styleId="Titel">
    <w:name w:val="Title"/>
    <w:basedOn w:val="Standard"/>
    <w:next w:val="Standard"/>
    <w:link w:val="TitelZchn"/>
    <w:qFormat/>
    <w:rsid w:val="002E10D7"/>
    <w:pPr>
      <w:tabs>
        <w:tab w:val="left" w:pos="720"/>
        <w:tab w:val="left" w:pos="1260"/>
      </w:tabs>
      <w:spacing w:line="320" w:lineRule="atLeast"/>
      <w:ind w:right="278"/>
      <w:jc w:val="center"/>
    </w:pPr>
    <w:rPr>
      <w:rFonts w:cs="Arial"/>
      <w:b/>
      <w:color w:val="808080"/>
      <w:sz w:val="32"/>
      <w:szCs w:val="32"/>
    </w:rPr>
  </w:style>
  <w:style w:type="character" w:customStyle="1" w:styleId="TitelZchn">
    <w:name w:val="Titel Zchn"/>
    <w:basedOn w:val="Absatz-Standardschriftart"/>
    <w:link w:val="Titel"/>
    <w:rsid w:val="002E10D7"/>
    <w:rPr>
      <w:rFonts w:ascii="Arial" w:hAnsi="Arial" w:cs="Arial"/>
      <w:b/>
      <w:color w:val="808080"/>
      <w:sz w:val="32"/>
      <w:szCs w:val="32"/>
    </w:rPr>
  </w:style>
  <w:style w:type="paragraph" w:styleId="Listenabsatz">
    <w:name w:val="List Paragraph"/>
    <w:basedOn w:val="Standard"/>
    <w:uiPriority w:val="34"/>
    <w:qFormat/>
    <w:rsid w:val="0033510F"/>
    <w:pPr>
      <w:ind w:left="720"/>
      <w:contextualSpacing/>
    </w:pPr>
  </w:style>
  <w:style w:type="paragraph" w:styleId="Textkrper2">
    <w:name w:val="Body Text 2"/>
    <w:basedOn w:val="Standard"/>
    <w:link w:val="Textkrper2Zchn"/>
    <w:rsid w:val="0033510F"/>
    <w:pPr>
      <w:spacing w:after="120" w:line="480" w:lineRule="auto"/>
    </w:pPr>
  </w:style>
  <w:style w:type="character" w:customStyle="1" w:styleId="Textkrper2Zchn">
    <w:name w:val="Textkörper 2 Zchn"/>
    <w:basedOn w:val="Absatz-Standardschriftart"/>
    <w:link w:val="Textkrper2"/>
    <w:rsid w:val="003351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ellierer xmlns="512d7613-9956-4445-9779-cc844c2be2c8">Hansi, Martin (Vienna)</Modellierer>
    <Beschreibung xmlns="512d7613-9956-4445-9779-cc844c2be2c8">848 anpassung </Beschreibung>
    <Freigabe_x0020_Von xmlns="512d7613-9956-4445-9779-cc844c2be2c8">FranzStefan Mueller</Freigabe_x0020_Von>
    <Fachbereich_x0020_Kommentar xmlns="512d7613-9956-4445-9779-cc844c2be2c8">Umsetzung OK</Fachbereich_x0020_Kommentar>
    <Fachbereich_x0028_e_x0029_ xmlns="512d7613-9956-4445-9779-cc844c2be2c8">H&amp;N-KBS710</Fachbereich_x0028_e_x0029_>
    <Aenderung xmlns="512d7613-9956-4445-9779-cc844c2be2c8" xsi:nil="true"/>
    <Date_x0020_of_x0020_Approval xmlns="512d7613-9956-4445-9779-cc844c2be2c8">2022-02-23T08:07:10+00:00</Date_x0020_of_x0020_Approval>
    <Freigabe xmlns="512d7613-9956-4445-9779-cc844c2be2c8">true</Freigab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A4DBF6BB5ABF4490E334D08457CF6F" ma:contentTypeVersion="22" ma:contentTypeDescription="Create a new document." ma:contentTypeScope="" ma:versionID="916ac2294e9b9d99bd84721fa0d7d093">
  <xsd:schema xmlns:xsd="http://www.w3.org/2001/XMLSchema" xmlns:xs="http://www.w3.org/2001/XMLSchema" xmlns:p="http://schemas.microsoft.com/office/2006/metadata/properties" xmlns:ns2="512d7613-9956-4445-9779-cc844c2be2c8" targetNamespace="http://schemas.microsoft.com/office/2006/metadata/properties" ma:root="true" ma:fieldsID="dbd1283753f93f8079ad81821d0e8642" ns2:_="">
    <xsd:import namespace="512d7613-9956-4445-9779-cc844c2be2c8"/>
    <xsd:element name="properties">
      <xsd:complexType>
        <xsd:sequence>
          <xsd:element name="documentManagement">
            <xsd:complexType>
              <xsd:all>
                <xsd:element ref="ns2:Fachbereich_x0028_e_x0029_" minOccurs="0"/>
                <xsd:element ref="ns2:Beschreibung" minOccurs="0"/>
                <xsd:element ref="ns2:Modellierer" minOccurs="0"/>
                <xsd:element ref="ns2:Fachbereich_x0020_Kommentar" minOccurs="0"/>
                <xsd:element ref="ns2:Freigabe_x0020_Von" minOccurs="0"/>
                <xsd:element ref="ns2:Freigabe" minOccurs="0"/>
                <xsd:element ref="ns2:Date_x0020_of_x0020_Approval" minOccurs="0"/>
                <xsd:element ref="ns2:Aenderung"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7613-9956-4445-9779-cc844c2be2c8" elementFormDefault="qualified">
    <xsd:import namespace="http://schemas.microsoft.com/office/2006/documentManagement/types"/>
    <xsd:import namespace="http://schemas.microsoft.com/office/infopath/2007/PartnerControls"/>
    <xsd:element name="Fachbereich_x0028_e_x0029_" ma:index="2" nillable="true" ma:displayName="Fachbereich" ma:format="Dropdown" ma:internalName="Fachbereich_x0028_e_x0029_" ma:readOnly="false">
      <xsd:simpleType>
        <xsd:restriction base="dms:Choice">
          <xsd:enumeration value="C&amp;P"/>
          <xsd:enumeration value="H&amp;N"/>
          <xsd:enumeration value="H&amp;N-KBS710"/>
          <xsd:enumeration value="I&amp;E"/>
          <xsd:enumeration value="I&amp;E-PTO"/>
          <xsd:enumeration value="I&amp;E-PTO-Graz"/>
          <xsd:enumeration value="I&amp;E-PTO-Lustenau"/>
          <xsd:enumeration value="I&amp;E-PTO-St. Valentin"/>
          <xsd:enumeration value="Kn"/>
          <xsd:enumeration value="Kn-KBS710"/>
          <xsd:enumeration value="NR"/>
          <xsd:enumeration value="NR-Agri"/>
          <xsd:enumeration value="NR-KBS321"/>
          <xsd:enumeration value="NR-Lab"/>
          <xsd:enumeration value="Agri"/>
          <xsd:enumeration value="Transportation"/>
          <xsd:enumeration value="CTS"/>
          <xsd:enumeration value="CTS-KBS710 (Bio)"/>
          <xsd:enumeration value="CTS-KBS258 (Fleisch)"/>
          <xsd:enumeration value="INDIV"/>
          <xsd:enumeration value="SSC"/>
          <xsd:enumeration value="OGC"/>
          <xsd:enumeration value="OGC-DTC"/>
          <xsd:enumeration value="OGC-Lab"/>
          <xsd:enumeration value="OGC-PTO"/>
          <xsd:enumeration value="OGC-KBS321"/>
          <xsd:enumeration value="SGS-Admin"/>
          <xsd:enumeration value="SGS-Finance"/>
          <xsd:enumeration value="SGS-HR"/>
          <xsd:enumeration value="SGS-HSEQ"/>
          <xsd:enumeration value="SGS-IT"/>
          <xsd:enumeration value="Auto"/>
          <xsd:enumeration value="AFL-KBS710 (Bio)"/>
          <xsd:enumeration value="AFL-KBS710"/>
          <xsd:enumeration value="DTS"/>
          <xsd:enumeration value="DTS-Mgmt"/>
          <xsd:enumeration value="DTS-Quality"/>
          <xsd:enumeration value="DTS-IT"/>
          <xsd:enumeration value="DTS-Technical"/>
          <xsd:enumeration value="DTS-Finance"/>
        </xsd:restriction>
      </xsd:simpleType>
    </xsd:element>
    <xsd:element name="Beschreibung" ma:index="3" nillable="true" ma:displayName="Beschreibung" ma:internalName="Beschreibung" ma:readOnly="false">
      <xsd:simpleType>
        <xsd:restriction base="dms:Note">
          <xsd:maxLength value="255"/>
        </xsd:restriction>
      </xsd:simpleType>
    </xsd:element>
    <xsd:element name="Modellierer" ma:index="4" nillable="true" ma:displayName="Modellierer" ma:internalName="Modellierer" ma:readOnly="false">
      <xsd:simpleType>
        <xsd:restriction base="dms:Text">
          <xsd:maxLength value="255"/>
        </xsd:restriction>
      </xsd:simpleType>
    </xsd:element>
    <xsd:element name="Fachbereich_x0020_Kommentar" ma:index="5" nillable="true" ma:displayName="Fachbereich Kommentar" ma:internalName="Fachbereich_x0020_Kommentar" ma:readOnly="false">
      <xsd:simpleType>
        <xsd:restriction base="dms:Note">
          <xsd:maxLength value="255"/>
        </xsd:restriction>
      </xsd:simpleType>
    </xsd:element>
    <xsd:element name="Freigabe_x0020_Von" ma:index="6" nillable="true" ma:displayName="Freigabe Von" ma:internalName="Freigabe_x0020_Von" ma:readOnly="false">
      <xsd:simpleType>
        <xsd:restriction base="dms:Text">
          <xsd:maxLength value="255"/>
        </xsd:restriction>
      </xsd:simpleType>
    </xsd:element>
    <xsd:element name="Freigabe" ma:index="7" nillable="true" ma:displayName="Freigabe" ma:default="0" ma:internalName="Freigabe" ma:readOnly="false">
      <xsd:simpleType>
        <xsd:restriction base="dms:Boolean"/>
      </xsd:simpleType>
    </xsd:element>
    <xsd:element name="Date_x0020_of_x0020_Approval" ma:index="8" nillable="true" ma:displayName="Freigabedatum" ma:format="DateOnly" ma:internalName="Date_x0020_of_x0020_Approval" ma:readOnly="false">
      <xsd:simpleType>
        <xsd:restriction base="dms:DateTime"/>
      </xsd:simpleType>
    </xsd:element>
    <xsd:element name="Aenderung" ma:index="11" nillable="true" ma:displayName="Aenderung" ma:internalName="Aenderung" ma:readOnly="fals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C3735-3A0B-4FBA-9504-7DA6388AC515}">
  <ds:schemaRefs>
    <ds:schemaRef ds:uri="http://schemas.microsoft.com/office/2006/metadata/longProperties"/>
  </ds:schemaRefs>
</ds:datastoreItem>
</file>

<file path=customXml/itemProps2.xml><?xml version="1.0" encoding="utf-8"?>
<ds:datastoreItem xmlns:ds="http://schemas.openxmlformats.org/officeDocument/2006/customXml" ds:itemID="{6897EA7C-E23B-43EA-A0D6-997DFA2E2120}">
  <ds:schemaRefs>
    <ds:schemaRef ds:uri="http://schemas.microsoft.com/sharepoint/v3/contenttype/forms"/>
  </ds:schemaRefs>
</ds:datastoreItem>
</file>

<file path=customXml/itemProps3.xml><?xml version="1.0" encoding="utf-8"?>
<ds:datastoreItem xmlns:ds="http://schemas.openxmlformats.org/officeDocument/2006/customXml" ds:itemID="{1C730678-9921-4A37-8866-93A80D4CC114}">
  <ds:schemaRefs>
    <ds:schemaRef ds:uri="http://schemas.microsoft.com/office/2006/metadata/properties"/>
    <ds:schemaRef ds:uri="d0dc6f7c-5a2b-488a-ae8b-c9c1fed73e8d"/>
  </ds:schemaRefs>
</ds:datastoreItem>
</file>

<file path=customXml/itemProps4.xml><?xml version="1.0" encoding="utf-8"?>
<ds:datastoreItem xmlns:ds="http://schemas.openxmlformats.org/officeDocument/2006/customXml" ds:itemID="{E2D7EE0B-28AD-4C18-8B50-57DE9E5235C0}"/>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Vereinbarung zu Lohntaetigkeiten_BIO.docx</vt:lpstr>
    </vt:vector>
  </TitlesOfParts>
  <Company>SGS</Company>
  <LinksUpToDate>false</LinksUpToDate>
  <CharactersWithSpaces>4264</CharactersWithSpaces>
  <SharedDoc>false</SharedDoc>
  <HLinks>
    <vt:vector size="60" baseType="variant">
      <vt:variant>
        <vt:i4>1376316</vt:i4>
      </vt:variant>
      <vt:variant>
        <vt:i4>56</vt:i4>
      </vt:variant>
      <vt:variant>
        <vt:i4>0</vt:i4>
      </vt:variant>
      <vt:variant>
        <vt:i4>5</vt:i4>
      </vt:variant>
      <vt:variant>
        <vt:lpwstr/>
      </vt:variant>
      <vt:variant>
        <vt:lpwstr>_Toc420411952</vt:lpwstr>
      </vt:variant>
      <vt:variant>
        <vt:i4>1376316</vt:i4>
      </vt:variant>
      <vt:variant>
        <vt:i4>50</vt:i4>
      </vt:variant>
      <vt:variant>
        <vt:i4>0</vt:i4>
      </vt:variant>
      <vt:variant>
        <vt:i4>5</vt:i4>
      </vt:variant>
      <vt:variant>
        <vt:lpwstr/>
      </vt:variant>
      <vt:variant>
        <vt:lpwstr>_Toc420411951</vt:lpwstr>
      </vt:variant>
      <vt:variant>
        <vt:i4>1376316</vt:i4>
      </vt:variant>
      <vt:variant>
        <vt:i4>44</vt:i4>
      </vt:variant>
      <vt:variant>
        <vt:i4>0</vt:i4>
      </vt:variant>
      <vt:variant>
        <vt:i4>5</vt:i4>
      </vt:variant>
      <vt:variant>
        <vt:lpwstr/>
      </vt:variant>
      <vt:variant>
        <vt:lpwstr>_Toc420411950</vt:lpwstr>
      </vt:variant>
      <vt:variant>
        <vt:i4>1310780</vt:i4>
      </vt:variant>
      <vt:variant>
        <vt:i4>38</vt:i4>
      </vt:variant>
      <vt:variant>
        <vt:i4>0</vt:i4>
      </vt:variant>
      <vt:variant>
        <vt:i4>5</vt:i4>
      </vt:variant>
      <vt:variant>
        <vt:lpwstr/>
      </vt:variant>
      <vt:variant>
        <vt:lpwstr>_Toc420411949</vt:lpwstr>
      </vt:variant>
      <vt:variant>
        <vt:i4>1310780</vt:i4>
      </vt:variant>
      <vt:variant>
        <vt:i4>32</vt:i4>
      </vt:variant>
      <vt:variant>
        <vt:i4>0</vt:i4>
      </vt:variant>
      <vt:variant>
        <vt:i4>5</vt:i4>
      </vt:variant>
      <vt:variant>
        <vt:lpwstr/>
      </vt:variant>
      <vt:variant>
        <vt:lpwstr>_Toc420411948</vt:lpwstr>
      </vt:variant>
      <vt:variant>
        <vt:i4>1310780</vt:i4>
      </vt:variant>
      <vt:variant>
        <vt:i4>26</vt:i4>
      </vt:variant>
      <vt:variant>
        <vt:i4>0</vt:i4>
      </vt:variant>
      <vt:variant>
        <vt:i4>5</vt:i4>
      </vt:variant>
      <vt:variant>
        <vt:lpwstr/>
      </vt:variant>
      <vt:variant>
        <vt:lpwstr>_Toc420411947</vt:lpwstr>
      </vt:variant>
      <vt:variant>
        <vt:i4>1310780</vt:i4>
      </vt:variant>
      <vt:variant>
        <vt:i4>20</vt:i4>
      </vt:variant>
      <vt:variant>
        <vt:i4>0</vt:i4>
      </vt:variant>
      <vt:variant>
        <vt:i4>5</vt:i4>
      </vt:variant>
      <vt:variant>
        <vt:lpwstr/>
      </vt:variant>
      <vt:variant>
        <vt:lpwstr>_Toc420411946</vt:lpwstr>
      </vt:variant>
      <vt:variant>
        <vt:i4>1310780</vt:i4>
      </vt:variant>
      <vt:variant>
        <vt:i4>14</vt:i4>
      </vt:variant>
      <vt:variant>
        <vt:i4>0</vt:i4>
      </vt:variant>
      <vt:variant>
        <vt:i4>5</vt:i4>
      </vt:variant>
      <vt:variant>
        <vt:lpwstr/>
      </vt:variant>
      <vt:variant>
        <vt:lpwstr>_Toc420411945</vt:lpwstr>
      </vt:variant>
      <vt:variant>
        <vt:i4>1310780</vt:i4>
      </vt:variant>
      <vt:variant>
        <vt:i4>8</vt:i4>
      </vt:variant>
      <vt:variant>
        <vt:i4>0</vt:i4>
      </vt:variant>
      <vt:variant>
        <vt:i4>5</vt:i4>
      </vt:variant>
      <vt:variant>
        <vt:lpwstr/>
      </vt:variant>
      <vt:variant>
        <vt:lpwstr>_Toc420411944</vt:lpwstr>
      </vt:variant>
      <vt:variant>
        <vt:i4>1310780</vt:i4>
      </vt:variant>
      <vt:variant>
        <vt:i4>2</vt:i4>
      </vt:variant>
      <vt:variant>
        <vt:i4>0</vt:i4>
      </vt:variant>
      <vt:variant>
        <vt:i4>5</vt:i4>
      </vt:variant>
      <vt:variant>
        <vt:lpwstr/>
      </vt:variant>
      <vt:variant>
        <vt:lpwstr>_Toc420411943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zu Lohntaetigkeiten_BIO.docx</dc:title>
  <dc:creator>Robert Köhle</dc:creator>
  <cp:lastModifiedBy>Hansi, Martin (Vienna)</cp:lastModifiedBy>
  <cp:revision>4</cp:revision>
  <cp:lastPrinted>2011-04-20T12:35:00Z</cp:lastPrinted>
  <dcterms:created xsi:type="dcterms:W3CDTF">2019-12-12T09:24:00Z</dcterms:created>
  <dcterms:modified xsi:type="dcterms:W3CDTF">2022-02-18T11:29:00Z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chbereich">
    <vt:lpwstr>SGS-HSEQ</vt:lpwstr>
  </property>
  <property fmtid="{D5CDD505-2E9C-101B-9397-08002B2CF9AE}" pid="3" name="Status">
    <vt:lpwstr>Prüfung</vt:lpwstr>
  </property>
  <property fmtid="{D5CDD505-2E9C-101B-9397-08002B2CF9AE}" pid="4" name="ContentTypeId">
    <vt:lpwstr>0x01010026A4DBF6BB5ABF4490E334D08457CF6F</vt:lpwstr>
  </property>
</Properties>
</file>